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C54F" w14:textId="372F5A79" w:rsidR="00090C10" w:rsidRDefault="002B3059" w:rsidP="002B3059">
      <w:pPr>
        <w:pStyle w:val="IntensivesZitat"/>
        <w:rPr>
          <w:lang w:val="es-ES"/>
        </w:rPr>
      </w:pPr>
      <w:r>
        <w:rPr>
          <w:lang w:val="es-ES"/>
        </w:rPr>
        <w:t>Lista de materiales</w:t>
      </w:r>
    </w:p>
    <w:p w14:paraId="69306D0E" w14:textId="7F98F3AA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 xml:space="preserve">1. </w:t>
      </w:r>
      <w:r>
        <w:rPr>
          <w:u w:val="single"/>
          <w:lang w:val="es-ES"/>
        </w:rPr>
        <w:t xml:space="preserve">Primer semana: </w:t>
      </w:r>
      <w:r w:rsidR="002505D3" w:rsidRPr="00C2662C">
        <w:rPr>
          <w:u w:val="single"/>
          <w:lang w:val="es-ES"/>
        </w:rPr>
        <w:t xml:space="preserve">análisis </w:t>
      </w:r>
      <w:r w:rsidR="002505D3">
        <w:rPr>
          <w:u w:val="single"/>
          <w:lang w:val="es-ES"/>
        </w:rPr>
        <w:t>participativo</w:t>
      </w:r>
    </w:p>
    <w:p w14:paraId="69306D0F" w14:textId="77777777" w:rsidR="00C2662C" w:rsidRPr="00C2662C" w:rsidRDefault="00C2662C" w:rsidP="00C2662C">
      <w:pPr>
        <w:rPr>
          <w:lang w:val="es-CL"/>
        </w:rPr>
      </w:pPr>
      <w:r w:rsidRPr="00C2662C">
        <w:rPr>
          <w:b/>
          <w:bCs/>
          <w:lang w:val="es-ES"/>
        </w:rPr>
        <w:t>Material necesario para los talleres:</w:t>
      </w:r>
    </w:p>
    <w:p w14:paraId="69306D10" w14:textId="77777777" w:rsidR="00C2662C" w:rsidRPr="00C2662C" w:rsidRDefault="00C2662C" w:rsidP="00611CF5">
      <w:pPr>
        <w:numPr>
          <w:ilvl w:val="0"/>
          <w:numId w:val="1"/>
        </w:numPr>
        <w:spacing w:after="120"/>
      </w:pPr>
      <w:r w:rsidRPr="00C2662C">
        <w:rPr>
          <w:lang w:val="es-ES"/>
        </w:rPr>
        <w:t>Pared grande</w:t>
      </w:r>
    </w:p>
    <w:p w14:paraId="69306D11" w14:textId="77777777" w:rsidR="00C2662C" w:rsidRPr="00C2662C" w:rsidRDefault="00C2662C" w:rsidP="00611CF5">
      <w:pPr>
        <w:numPr>
          <w:ilvl w:val="0"/>
          <w:numId w:val="1"/>
        </w:numPr>
        <w:spacing w:after="120"/>
      </w:pPr>
      <w:r w:rsidRPr="00C2662C">
        <w:rPr>
          <w:lang w:val="es-ES"/>
        </w:rPr>
        <w:t>Cinta adhesiva o alfileres</w:t>
      </w:r>
    </w:p>
    <w:p w14:paraId="69306D12" w14:textId="77777777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 w:rsidRPr="00C2662C">
        <w:rPr>
          <w:lang w:val="es-ES"/>
        </w:rPr>
        <w:t>Color plumas / marcadores</w:t>
      </w:r>
      <w:r>
        <w:rPr>
          <w:lang w:val="es-ES"/>
        </w:rPr>
        <w:t xml:space="preserve"> ( suficiente para 4 grupos de 6 personas)</w:t>
      </w:r>
    </w:p>
    <w:p w14:paraId="69306D13" w14:textId="77777777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 w:rsidRPr="00C2662C">
        <w:rPr>
          <w:lang w:val="es-ES"/>
        </w:rPr>
        <w:t>Hojas grandes de papel (mínimo 50 x 100 cm) o rotafolios</w:t>
      </w:r>
    </w:p>
    <w:p w14:paraId="69306D14" w14:textId="77777777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 w:rsidRPr="00C2662C">
        <w:rPr>
          <w:lang w:val="es-ES"/>
        </w:rPr>
        <w:t>Una lista de todos los participantes.</w:t>
      </w:r>
      <w:bookmarkStart w:id="0" w:name="_GoBack"/>
      <w:bookmarkEnd w:id="0"/>
    </w:p>
    <w:p w14:paraId="69306D15" w14:textId="77777777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 w:rsidRPr="00C2662C">
        <w:rPr>
          <w:lang w:val="es-ES"/>
        </w:rPr>
        <w:t>Mapa con los límites de distrito/pueblos que el proyecto está trabajando en</w:t>
      </w:r>
    </w:p>
    <w:p w14:paraId="69306D16" w14:textId="77777777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 w:rsidRPr="00C2662C">
        <w:rPr>
          <w:lang w:val="es-ES"/>
        </w:rPr>
        <w:t>Almuerzo y snacks/bebidas para los participantes y el equipo de análisis durante el análisis del proyecto</w:t>
      </w:r>
    </w:p>
    <w:p w14:paraId="69306D17" w14:textId="7262608E" w:rsidR="00C2662C" w:rsidRPr="00C2662C" w:rsidRDefault="00C2662C" w:rsidP="00611CF5">
      <w:pPr>
        <w:numPr>
          <w:ilvl w:val="0"/>
          <w:numId w:val="1"/>
        </w:numPr>
        <w:spacing w:after="120"/>
        <w:rPr>
          <w:lang w:val="es-CL"/>
        </w:rPr>
      </w:pPr>
      <w:r>
        <w:rPr>
          <w:lang w:val="es-ES"/>
        </w:rPr>
        <w:t xml:space="preserve">7 versión del EPCCRD </w:t>
      </w:r>
      <w:r w:rsidR="002505D3">
        <w:rPr>
          <w:lang w:val="es-ES"/>
        </w:rPr>
        <w:t>pintadas</w:t>
      </w:r>
      <w:r>
        <w:rPr>
          <w:lang w:val="es-ES"/>
        </w:rPr>
        <w:t xml:space="preserve"> para el equipo</w:t>
      </w:r>
    </w:p>
    <w:p w14:paraId="69306D18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 xml:space="preserve">2. </w:t>
      </w:r>
      <w:r w:rsidRPr="00C2662C">
        <w:rPr>
          <w:u w:val="single"/>
          <w:lang w:val="es-ES"/>
        </w:rPr>
        <w:t xml:space="preserve">Segunda semana </w:t>
      </w:r>
    </w:p>
    <w:p w14:paraId="69306D19" w14:textId="18EAD36E" w:rsidR="00C2662C" w:rsidRPr="00C2662C" w:rsidRDefault="00C2662C" w:rsidP="00C2662C">
      <w:pPr>
        <w:rPr>
          <w:lang w:val="es-CL"/>
        </w:rPr>
      </w:pPr>
      <w:r w:rsidRPr="00C2662C">
        <w:rPr>
          <w:lang w:val="es-CL"/>
        </w:rPr>
        <w:t xml:space="preserve">·         </w:t>
      </w:r>
      <w:r w:rsidRPr="00C2662C">
        <w:rPr>
          <w:b/>
          <w:bCs/>
          <w:lang w:val="es-ES"/>
        </w:rPr>
        <w:t>Cosas para impri</w:t>
      </w:r>
      <w:r>
        <w:rPr>
          <w:b/>
          <w:bCs/>
          <w:lang w:val="es-ES"/>
        </w:rPr>
        <w:t>mir para todos participantes:</w:t>
      </w:r>
    </w:p>
    <w:p w14:paraId="69306D1A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>(Preferimos</w:t>
      </w:r>
      <w:r>
        <w:rPr>
          <w:lang w:val="es-ES"/>
        </w:rPr>
        <w:t xml:space="preserve"> si es posible imprimir </w:t>
      </w:r>
      <w:r w:rsidRPr="00C2662C">
        <w:rPr>
          <w:lang w:val="es-ES"/>
        </w:rPr>
        <w:t xml:space="preserve"> 2 páginas en 1 hoja (</w:t>
      </w:r>
      <w:r>
        <w:rPr>
          <w:lang w:val="es-ES"/>
        </w:rPr>
        <w:t>dos lados)</w:t>
      </w:r>
      <w:r w:rsidRPr="00C2662C">
        <w:rPr>
          <w:lang w:val="es-ES"/>
        </w:rPr>
        <w:t>).</w:t>
      </w:r>
    </w:p>
    <w:p w14:paraId="69306D1B" w14:textId="77777777" w:rsidR="00C2662C" w:rsidRPr="00C2662C" w:rsidRDefault="00C2662C" w:rsidP="00611CF5">
      <w:pPr>
        <w:spacing w:after="120"/>
        <w:rPr>
          <w:lang w:val="es-CL"/>
        </w:rPr>
      </w:pP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 xml:space="preserve">Programa </w:t>
      </w:r>
      <w:r>
        <w:rPr>
          <w:lang w:val="es-ES"/>
        </w:rPr>
        <w:t>de la semana</w:t>
      </w:r>
      <w:r w:rsidRPr="00C2662C">
        <w:rPr>
          <w:lang w:val="es-ES"/>
        </w:rPr>
        <w:t xml:space="preserve"> </w:t>
      </w:r>
    </w:p>
    <w:p w14:paraId="69306D1D" w14:textId="77777777" w:rsidR="00C2662C" w:rsidRPr="00C2662C" w:rsidRDefault="00C2662C" w:rsidP="00611CF5">
      <w:pPr>
        <w:spacing w:after="120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306D2C" wp14:editId="69306D2D">
            <wp:simplePos x="0" y="0"/>
            <wp:positionH relativeFrom="margin">
              <wp:posOffset>3188335</wp:posOffset>
            </wp:positionH>
            <wp:positionV relativeFrom="margin">
              <wp:posOffset>5069840</wp:posOffset>
            </wp:positionV>
            <wp:extent cx="3572510" cy="173355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 xml:space="preserve">Instrucciones de ejercicio </w:t>
      </w:r>
    </w:p>
    <w:p w14:paraId="69306D1E" w14:textId="77777777" w:rsidR="00C2662C" w:rsidRPr="00C2662C" w:rsidRDefault="00C2662C" w:rsidP="00611CF5">
      <w:pPr>
        <w:spacing w:after="120"/>
        <w:rPr>
          <w:lang w:val="es-CL"/>
        </w:rPr>
      </w:pP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 xml:space="preserve">Guía </w:t>
      </w:r>
      <w:r w:rsidR="00EE0FEC">
        <w:rPr>
          <w:lang w:val="es-ES"/>
        </w:rPr>
        <w:t>climática</w:t>
      </w:r>
    </w:p>
    <w:p w14:paraId="69306D1F" w14:textId="77777777" w:rsidR="00C2662C" w:rsidRDefault="00C2662C" w:rsidP="00611CF5">
      <w:pPr>
        <w:spacing w:after="120"/>
        <w:rPr>
          <w:lang w:val="es-ES"/>
        </w:rPr>
      </w:pP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 xml:space="preserve">La herramienta </w:t>
      </w:r>
      <w:r>
        <w:rPr>
          <w:lang w:val="es-ES"/>
        </w:rPr>
        <w:t>EPCCRD</w:t>
      </w:r>
    </w:p>
    <w:p w14:paraId="69306D20" w14:textId="77777777" w:rsidR="00C2662C" w:rsidRPr="00C2662C" w:rsidRDefault="00C2662C" w:rsidP="00611CF5">
      <w:pPr>
        <w:spacing w:after="120"/>
        <w:rPr>
          <w:lang w:val="es-CL"/>
        </w:rPr>
      </w:pP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>Cuestionarios para evaluación final</w:t>
      </w:r>
    </w:p>
    <w:p w14:paraId="69306D21" w14:textId="77777777" w:rsidR="00C2662C" w:rsidRPr="00C2662C" w:rsidRDefault="00C2662C" w:rsidP="00611CF5">
      <w:pPr>
        <w:spacing w:after="120"/>
        <w:rPr>
          <w:lang w:val="es-CL"/>
        </w:rPr>
      </w:pPr>
      <w:r w:rsidRPr="00C2662C">
        <w:rPr>
          <w:lang w:val="es-CL"/>
        </w:rPr>
        <w:t xml:space="preserve">-          </w:t>
      </w:r>
      <w:r w:rsidRPr="00C2662C">
        <w:rPr>
          <w:lang w:val="es-ES"/>
        </w:rPr>
        <w:t>Certificados (en papel fuerte)</w:t>
      </w:r>
    </w:p>
    <w:p w14:paraId="69306D22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CL"/>
        </w:rPr>
        <w:t xml:space="preserve">·         </w:t>
      </w:r>
      <w:r w:rsidRPr="00C2662C">
        <w:rPr>
          <w:b/>
          <w:bCs/>
          <w:lang w:val="es-ES"/>
        </w:rPr>
        <w:t>Artículos de papelería</w:t>
      </w:r>
    </w:p>
    <w:p w14:paraId="69306D23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 xml:space="preserve">-Marcadores rojos, azul y verdes negro, (5-6 cada color) – </w:t>
      </w:r>
    </w:p>
    <w:p w14:paraId="69306D24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 xml:space="preserve">-Unas pocas plumas </w:t>
      </w:r>
    </w:p>
    <w:p w14:paraId="69306D25" w14:textId="43EA7339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>-</w:t>
      </w:r>
      <w:r w:rsidR="00611CF5">
        <w:rPr>
          <w:lang w:val="es-ES"/>
        </w:rPr>
        <w:t xml:space="preserve"> </w:t>
      </w:r>
      <w:r>
        <w:rPr>
          <w:lang w:val="es-ES"/>
        </w:rPr>
        <w:t>cinta para</w:t>
      </w:r>
      <w:r w:rsidRPr="00C2662C">
        <w:rPr>
          <w:lang w:val="es-ES"/>
        </w:rPr>
        <w:t xml:space="preserve"> la pared etc</w:t>
      </w:r>
      <w:r w:rsidR="00611CF5">
        <w:rPr>
          <w:lang w:val="es-ES"/>
        </w:rPr>
        <w:t>.</w:t>
      </w:r>
      <w:r w:rsidRPr="00C2662C">
        <w:rPr>
          <w:lang w:val="es-ES"/>
        </w:rPr>
        <w:t xml:space="preserve"> / pasadores para fijar los papeles.</w:t>
      </w:r>
    </w:p>
    <w:p w14:paraId="69306D26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ES"/>
        </w:rPr>
        <w:t>-Tarjetas (colores diferentes) que se utilizan generalmente en los talleres</w:t>
      </w:r>
    </w:p>
    <w:p w14:paraId="69306D27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CL"/>
        </w:rPr>
        <w:t>- </w:t>
      </w:r>
      <w:r w:rsidRPr="00C2662C">
        <w:rPr>
          <w:lang w:val="es-ES"/>
        </w:rPr>
        <w:t>Memoria (USB) para el material de capacitación (1 por participante del taller)</w:t>
      </w:r>
    </w:p>
    <w:p w14:paraId="69306D28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CL"/>
        </w:rPr>
        <w:t>- </w:t>
      </w:r>
      <w:proofErr w:type="spellStart"/>
      <w:r>
        <w:rPr>
          <w:lang w:val="es-ES"/>
        </w:rPr>
        <w:t>Flip</w:t>
      </w:r>
      <w:proofErr w:type="spellEnd"/>
      <w:r>
        <w:rPr>
          <w:lang w:val="es-ES"/>
        </w:rPr>
        <w:t xml:space="preserve"> chart + papel de p</w:t>
      </w:r>
      <w:r w:rsidRPr="00C2662C">
        <w:rPr>
          <w:lang w:val="es-ES"/>
        </w:rPr>
        <w:t>o</w:t>
      </w:r>
      <w:r>
        <w:rPr>
          <w:lang w:val="es-ES"/>
        </w:rPr>
        <w:t>r</w:t>
      </w:r>
      <w:r w:rsidRPr="00C2662C">
        <w:rPr>
          <w:lang w:val="es-ES"/>
        </w:rPr>
        <w:t>tafolio</w:t>
      </w:r>
    </w:p>
    <w:p w14:paraId="69306D29" w14:textId="77777777" w:rsidR="00C2662C" w:rsidRPr="00C2662C" w:rsidRDefault="00C2662C" w:rsidP="00C2662C">
      <w:pPr>
        <w:rPr>
          <w:lang w:val="es-CL"/>
        </w:rPr>
      </w:pPr>
      <w:r w:rsidRPr="00C2662C">
        <w:rPr>
          <w:lang w:val="es-CL"/>
        </w:rPr>
        <w:t>- </w:t>
      </w:r>
      <w:r w:rsidRPr="00C2662C">
        <w:rPr>
          <w:lang w:val="es-ES"/>
        </w:rPr>
        <w:t xml:space="preserve">Papeles grandes (sobre 50-60) </w:t>
      </w:r>
    </w:p>
    <w:p w14:paraId="69306D2B" w14:textId="3722F4A1" w:rsidR="00EA4207" w:rsidRPr="002505D3" w:rsidRDefault="00C2662C">
      <w:pPr>
        <w:rPr>
          <w:lang w:val="fr-CH"/>
        </w:rPr>
      </w:pPr>
      <w:r>
        <w:rPr>
          <w:lang w:val="es-ES"/>
        </w:rPr>
        <w:t>-1 proyector-</w:t>
      </w:r>
      <w:proofErr w:type="spellStart"/>
      <w:r>
        <w:rPr>
          <w:lang w:val="es-ES"/>
        </w:rPr>
        <w:t>bimer</w:t>
      </w:r>
      <w:proofErr w:type="spellEnd"/>
      <w:r w:rsidR="002B3059">
        <w:rPr>
          <w:lang w:val="es-ES"/>
        </w:rPr>
        <w:t xml:space="preserve"> </w:t>
      </w:r>
      <w:proofErr w:type="spellStart"/>
      <w:r w:rsidR="002B3059">
        <w:rPr>
          <w:lang w:val="es-ES"/>
        </w:rPr>
        <w:t>y</w:t>
      </w:r>
      <w:proofErr w:type="spellEnd"/>
      <w:r w:rsidR="002B3059">
        <w:rPr>
          <w:lang w:val="es-ES"/>
        </w:rPr>
        <w:t xml:space="preserve"> </w:t>
      </w:r>
      <w:r>
        <w:rPr>
          <w:lang w:val="es-ES"/>
        </w:rPr>
        <w:t>impresora</w:t>
      </w:r>
    </w:p>
    <w:sectPr w:rsidR="00EA4207" w:rsidRPr="002505D3" w:rsidSect="00C26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C0B"/>
    <w:multiLevelType w:val="multilevel"/>
    <w:tmpl w:val="A37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F6"/>
    <w:rsid w:val="000234D2"/>
    <w:rsid w:val="00041C8C"/>
    <w:rsid w:val="00086ABA"/>
    <w:rsid w:val="00090C10"/>
    <w:rsid w:val="00096627"/>
    <w:rsid w:val="0009775E"/>
    <w:rsid w:val="000A096F"/>
    <w:rsid w:val="000B4195"/>
    <w:rsid w:val="000B7E77"/>
    <w:rsid w:val="000D2943"/>
    <w:rsid w:val="000F6605"/>
    <w:rsid w:val="00113E05"/>
    <w:rsid w:val="001201DD"/>
    <w:rsid w:val="0012122A"/>
    <w:rsid w:val="001333AB"/>
    <w:rsid w:val="001463A0"/>
    <w:rsid w:val="001543E7"/>
    <w:rsid w:val="00164C95"/>
    <w:rsid w:val="00172ADF"/>
    <w:rsid w:val="001778CA"/>
    <w:rsid w:val="001A1E50"/>
    <w:rsid w:val="001D7F58"/>
    <w:rsid w:val="001F2920"/>
    <w:rsid w:val="00203B95"/>
    <w:rsid w:val="00204E22"/>
    <w:rsid w:val="002317C8"/>
    <w:rsid w:val="002505D3"/>
    <w:rsid w:val="00264DD9"/>
    <w:rsid w:val="002757A1"/>
    <w:rsid w:val="00294EE5"/>
    <w:rsid w:val="002B3059"/>
    <w:rsid w:val="002B6611"/>
    <w:rsid w:val="002C16E2"/>
    <w:rsid w:val="002D0FD8"/>
    <w:rsid w:val="002D1467"/>
    <w:rsid w:val="00304D50"/>
    <w:rsid w:val="00306D6F"/>
    <w:rsid w:val="00322C8E"/>
    <w:rsid w:val="00356A3F"/>
    <w:rsid w:val="003964F2"/>
    <w:rsid w:val="003C1AD0"/>
    <w:rsid w:val="003D0AAD"/>
    <w:rsid w:val="0040427F"/>
    <w:rsid w:val="00422526"/>
    <w:rsid w:val="004424CC"/>
    <w:rsid w:val="00451F67"/>
    <w:rsid w:val="00461F13"/>
    <w:rsid w:val="0047199A"/>
    <w:rsid w:val="004E1F99"/>
    <w:rsid w:val="00507F0A"/>
    <w:rsid w:val="00525906"/>
    <w:rsid w:val="005269E9"/>
    <w:rsid w:val="00535268"/>
    <w:rsid w:val="00566DD2"/>
    <w:rsid w:val="00572CA4"/>
    <w:rsid w:val="005829CE"/>
    <w:rsid w:val="005839C6"/>
    <w:rsid w:val="00584F80"/>
    <w:rsid w:val="0059011B"/>
    <w:rsid w:val="005A3F01"/>
    <w:rsid w:val="005A7A81"/>
    <w:rsid w:val="005B2C64"/>
    <w:rsid w:val="005C457B"/>
    <w:rsid w:val="005E7096"/>
    <w:rsid w:val="005F1E50"/>
    <w:rsid w:val="005F50D6"/>
    <w:rsid w:val="005F51E7"/>
    <w:rsid w:val="00602C40"/>
    <w:rsid w:val="00611A19"/>
    <w:rsid w:val="00611CF5"/>
    <w:rsid w:val="00624D1E"/>
    <w:rsid w:val="00654043"/>
    <w:rsid w:val="00655934"/>
    <w:rsid w:val="00664F7B"/>
    <w:rsid w:val="006804DB"/>
    <w:rsid w:val="00682B36"/>
    <w:rsid w:val="00683C57"/>
    <w:rsid w:val="006845AD"/>
    <w:rsid w:val="0068541B"/>
    <w:rsid w:val="0069224F"/>
    <w:rsid w:val="00697E68"/>
    <w:rsid w:val="006B2188"/>
    <w:rsid w:val="006B2B09"/>
    <w:rsid w:val="006D41B5"/>
    <w:rsid w:val="006E7A6C"/>
    <w:rsid w:val="006F40C9"/>
    <w:rsid w:val="006F6DDB"/>
    <w:rsid w:val="00717B41"/>
    <w:rsid w:val="00720006"/>
    <w:rsid w:val="00727CED"/>
    <w:rsid w:val="0074586B"/>
    <w:rsid w:val="007537FA"/>
    <w:rsid w:val="00755453"/>
    <w:rsid w:val="0078212F"/>
    <w:rsid w:val="007935DF"/>
    <w:rsid w:val="00794893"/>
    <w:rsid w:val="007B5D67"/>
    <w:rsid w:val="007C24C4"/>
    <w:rsid w:val="007E1194"/>
    <w:rsid w:val="007E6310"/>
    <w:rsid w:val="008044FA"/>
    <w:rsid w:val="00810AE6"/>
    <w:rsid w:val="008312AE"/>
    <w:rsid w:val="008333D7"/>
    <w:rsid w:val="00865F95"/>
    <w:rsid w:val="0089101F"/>
    <w:rsid w:val="008918F0"/>
    <w:rsid w:val="008A63C4"/>
    <w:rsid w:val="008D183D"/>
    <w:rsid w:val="008D48BF"/>
    <w:rsid w:val="008E3E12"/>
    <w:rsid w:val="00903ED5"/>
    <w:rsid w:val="00911E24"/>
    <w:rsid w:val="00912A54"/>
    <w:rsid w:val="00946C08"/>
    <w:rsid w:val="009561EC"/>
    <w:rsid w:val="009659B8"/>
    <w:rsid w:val="009721B8"/>
    <w:rsid w:val="009B041E"/>
    <w:rsid w:val="009B5A78"/>
    <w:rsid w:val="009B66C7"/>
    <w:rsid w:val="009E4617"/>
    <w:rsid w:val="009E4D8D"/>
    <w:rsid w:val="009E5A55"/>
    <w:rsid w:val="009E6E1D"/>
    <w:rsid w:val="009F1D89"/>
    <w:rsid w:val="00A06A2A"/>
    <w:rsid w:val="00A12C58"/>
    <w:rsid w:val="00A25F95"/>
    <w:rsid w:val="00A275DC"/>
    <w:rsid w:val="00A411D5"/>
    <w:rsid w:val="00A609F2"/>
    <w:rsid w:val="00A755A8"/>
    <w:rsid w:val="00AA1F1D"/>
    <w:rsid w:val="00AA3FD4"/>
    <w:rsid w:val="00AA5A4E"/>
    <w:rsid w:val="00AB3A75"/>
    <w:rsid w:val="00AC779C"/>
    <w:rsid w:val="00AF68E1"/>
    <w:rsid w:val="00AF6F93"/>
    <w:rsid w:val="00B13FCA"/>
    <w:rsid w:val="00B46976"/>
    <w:rsid w:val="00B552E6"/>
    <w:rsid w:val="00B618FA"/>
    <w:rsid w:val="00B65F87"/>
    <w:rsid w:val="00B71F81"/>
    <w:rsid w:val="00B72BFF"/>
    <w:rsid w:val="00B80476"/>
    <w:rsid w:val="00B806BF"/>
    <w:rsid w:val="00BA280E"/>
    <w:rsid w:val="00BE2082"/>
    <w:rsid w:val="00BE63A0"/>
    <w:rsid w:val="00C175B9"/>
    <w:rsid w:val="00C2662C"/>
    <w:rsid w:val="00C41BBD"/>
    <w:rsid w:val="00C460D3"/>
    <w:rsid w:val="00C640AA"/>
    <w:rsid w:val="00C81BA7"/>
    <w:rsid w:val="00C820AD"/>
    <w:rsid w:val="00CA5C00"/>
    <w:rsid w:val="00CC4DB8"/>
    <w:rsid w:val="00CC5F67"/>
    <w:rsid w:val="00D07C20"/>
    <w:rsid w:val="00D11B48"/>
    <w:rsid w:val="00D13798"/>
    <w:rsid w:val="00D211DF"/>
    <w:rsid w:val="00D2200F"/>
    <w:rsid w:val="00D24F97"/>
    <w:rsid w:val="00D327DA"/>
    <w:rsid w:val="00D562D3"/>
    <w:rsid w:val="00D67455"/>
    <w:rsid w:val="00D705E8"/>
    <w:rsid w:val="00DB6FB0"/>
    <w:rsid w:val="00DD16F6"/>
    <w:rsid w:val="00DD1E39"/>
    <w:rsid w:val="00DE1F2D"/>
    <w:rsid w:val="00DE3E7F"/>
    <w:rsid w:val="00DE40B5"/>
    <w:rsid w:val="00DF1929"/>
    <w:rsid w:val="00DF3231"/>
    <w:rsid w:val="00E215B1"/>
    <w:rsid w:val="00E27D6B"/>
    <w:rsid w:val="00E40A4C"/>
    <w:rsid w:val="00E42A2A"/>
    <w:rsid w:val="00E5154C"/>
    <w:rsid w:val="00E53459"/>
    <w:rsid w:val="00E955F6"/>
    <w:rsid w:val="00E95742"/>
    <w:rsid w:val="00EA1CEA"/>
    <w:rsid w:val="00EA4207"/>
    <w:rsid w:val="00EA45AA"/>
    <w:rsid w:val="00EA5DC0"/>
    <w:rsid w:val="00EC142F"/>
    <w:rsid w:val="00EE0FEC"/>
    <w:rsid w:val="00EE1298"/>
    <w:rsid w:val="00EE27D5"/>
    <w:rsid w:val="00EE549C"/>
    <w:rsid w:val="00F0451A"/>
    <w:rsid w:val="00F344EE"/>
    <w:rsid w:val="00F47732"/>
    <w:rsid w:val="00F653F0"/>
    <w:rsid w:val="00F6569A"/>
    <w:rsid w:val="00F80037"/>
    <w:rsid w:val="00F813E6"/>
    <w:rsid w:val="00F877D2"/>
    <w:rsid w:val="00FB45C9"/>
    <w:rsid w:val="00FB48D6"/>
    <w:rsid w:val="00FE1364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06D0E"/>
  <w15:docId w15:val="{537A14A2-37ED-4403-9274-A6AF6D5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62C"/>
    <w:rPr>
      <w:rFonts w:ascii="Tahoma" w:hAnsi="Tahoma" w:cs="Tahoma"/>
      <w:sz w:val="16"/>
      <w:szCs w:val="16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30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3059"/>
    <w:rPr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05F4-5F30-42B3-866C-9265ECF0CAE1}">
  <ds:schemaRefs>
    <ds:schemaRef ds:uri="http://schemas.microsoft.com/office/2006/documentManagement/types"/>
    <ds:schemaRef ds:uri="c27aad7f-787c-4a3c-9ea8-3aa0d0402a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FD1399-3552-48A6-8C1E-93005BC3B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2FF61-CE84-40D0-AEAA-58DEC0A312C6}"/>
</file>

<file path=customXml/itemProps4.xml><?xml version="1.0" encoding="utf-8"?>
<ds:datastoreItem xmlns:ds="http://schemas.openxmlformats.org/officeDocument/2006/customXml" ds:itemID="{EFC279E8-0D4A-439F-91FD-A4B777C9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Pain pour le prochain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Bisilliat</dc:creator>
  <cp:lastModifiedBy>Ariane Wenger</cp:lastModifiedBy>
  <cp:revision>8</cp:revision>
  <dcterms:created xsi:type="dcterms:W3CDTF">2016-02-08T11:31:00Z</dcterms:created>
  <dcterms:modified xsi:type="dcterms:W3CDTF">2018-10-17T09:43:00Z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