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DE2C1" w14:textId="77777777" w:rsidR="007143BC" w:rsidRPr="0037084A" w:rsidRDefault="0088370E" w:rsidP="0098459B">
      <w:pPr>
        <w:spacing w:after="0"/>
        <w:jc w:val="center"/>
        <w:outlineLvl w:val="0"/>
        <w:rPr>
          <w:rFonts w:ascii="Arial" w:hAnsi="Arial" w:cs="Arial"/>
          <w:b/>
          <w:sz w:val="28"/>
          <w:szCs w:val="28"/>
          <w:lang w:val="fr-FR"/>
        </w:rPr>
      </w:pPr>
      <w:r>
        <w:rPr>
          <w:rFonts w:ascii="Arial" w:hAnsi="Arial" w:cs="Arial"/>
          <w:b/>
          <w:sz w:val="28"/>
          <w:szCs w:val="28"/>
          <w:lang w:val="fr-FR"/>
        </w:rPr>
        <w:t>M</w:t>
      </w:r>
      <w:r w:rsidR="003E6067">
        <w:rPr>
          <w:rFonts w:ascii="Arial" w:hAnsi="Arial" w:cs="Arial"/>
          <w:b/>
          <w:sz w:val="28"/>
          <w:szCs w:val="28"/>
          <w:lang w:val="fr-FR"/>
        </w:rPr>
        <w:t>é</w:t>
      </w:r>
      <w:r>
        <w:rPr>
          <w:rFonts w:ascii="Arial" w:hAnsi="Arial" w:cs="Arial"/>
          <w:b/>
          <w:sz w:val="28"/>
          <w:szCs w:val="28"/>
          <w:lang w:val="fr-FR"/>
        </w:rPr>
        <w:t xml:space="preserve">morandum </w:t>
      </w:r>
      <w:r w:rsidR="00926760">
        <w:rPr>
          <w:rFonts w:ascii="Arial" w:hAnsi="Arial" w:cs="Arial"/>
          <w:b/>
          <w:sz w:val="28"/>
          <w:szCs w:val="28"/>
          <w:lang w:val="fr-FR"/>
        </w:rPr>
        <w:t>d'accord</w:t>
      </w:r>
    </w:p>
    <w:p w14:paraId="485DE2C2" w14:textId="6FC77019" w:rsidR="001B6D0E" w:rsidRDefault="007143BC" w:rsidP="0006671C">
      <w:pPr>
        <w:spacing w:after="0"/>
        <w:jc w:val="center"/>
        <w:rPr>
          <w:rFonts w:ascii="Arial" w:hAnsi="Arial" w:cs="Arial"/>
          <w:lang w:val="fr-FR"/>
        </w:rPr>
      </w:pPr>
      <w:r w:rsidRPr="0006671C">
        <w:rPr>
          <w:rFonts w:ascii="Arial" w:hAnsi="Arial" w:cs="Arial"/>
          <w:lang w:val="fr-FR"/>
        </w:rPr>
        <w:t xml:space="preserve">Entre </w:t>
      </w:r>
      <w:r w:rsidR="001B11BA" w:rsidRPr="001B11BA">
        <w:rPr>
          <w:rFonts w:ascii="Arial" w:hAnsi="Arial" w:cs="Arial"/>
          <w:color w:val="A6A6A6" w:themeColor="background1" w:themeShade="A6"/>
          <w:lang w:val="fr-FR"/>
        </w:rPr>
        <w:t>Organisation</w:t>
      </w:r>
      <w:r w:rsidR="001B11BA">
        <w:rPr>
          <w:rFonts w:ascii="Arial" w:hAnsi="Arial" w:cs="Arial"/>
          <w:lang w:val="fr-FR"/>
        </w:rPr>
        <w:t xml:space="preserve"> et </w:t>
      </w:r>
      <w:r w:rsidR="001B11BA" w:rsidRPr="001B11BA">
        <w:rPr>
          <w:rFonts w:ascii="Arial" w:hAnsi="Arial" w:cs="Arial"/>
          <w:color w:val="A6A6A6" w:themeColor="background1" w:themeShade="A6"/>
          <w:lang w:val="fr-FR"/>
        </w:rPr>
        <w:t>Organisation partenaire</w:t>
      </w:r>
      <w:r w:rsidR="004F1260" w:rsidRPr="001B11BA">
        <w:rPr>
          <w:rFonts w:ascii="Arial" w:hAnsi="Arial" w:cs="Arial"/>
          <w:color w:val="A6A6A6" w:themeColor="background1" w:themeShade="A6"/>
          <w:lang w:val="fr-FR"/>
        </w:rPr>
        <w:t xml:space="preserve"> </w:t>
      </w:r>
    </w:p>
    <w:p w14:paraId="485DE2C3" w14:textId="7BCFED2A" w:rsidR="005D6C28" w:rsidRPr="00E20613" w:rsidRDefault="007143BC" w:rsidP="001B11BA">
      <w:pPr>
        <w:spacing w:after="240"/>
        <w:jc w:val="center"/>
        <w:rPr>
          <w:rFonts w:ascii="Arial" w:hAnsi="Arial" w:cs="Arial"/>
          <w:lang w:val="fr-FR"/>
        </w:rPr>
      </w:pPr>
      <w:r w:rsidRPr="0037084A">
        <w:rPr>
          <w:rFonts w:ascii="Arial" w:hAnsi="Arial" w:cs="Arial"/>
          <w:b/>
          <w:lang w:val="fr-FR"/>
        </w:rPr>
        <w:t>Atelier sur</w:t>
      </w:r>
      <w:r w:rsidR="003F4A0D">
        <w:rPr>
          <w:rFonts w:ascii="Arial" w:hAnsi="Arial" w:cs="Arial"/>
          <w:b/>
          <w:lang w:val="fr-FR"/>
        </w:rPr>
        <w:t xml:space="preserve"> </w:t>
      </w:r>
      <w:r w:rsidR="00926760">
        <w:rPr>
          <w:rFonts w:ascii="Arial" w:hAnsi="Arial" w:cs="Arial"/>
          <w:b/>
          <w:lang w:val="fr-FR"/>
        </w:rPr>
        <w:t xml:space="preserve">les </w:t>
      </w:r>
      <w:r w:rsidR="004F3418" w:rsidRPr="0037084A">
        <w:rPr>
          <w:rFonts w:ascii="Arial" w:hAnsi="Arial" w:cs="Arial"/>
          <w:b/>
          <w:lang w:val="fr-FR"/>
        </w:rPr>
        <w:t xml:space="preserve">Changements Climatiques </w:t>
      </w:r>
      <w:r w:rsidR="002A1656">
        <w:rPr>
          <w:rFonts w:ascii="Arial" w:hAnsi="Arial" w:cs="Arial"/>
          <w:b/>
          <w:lang w:val="fr-FR"/>
        </w:rPr>
        <w:t xml:space="preserve">à </w:t>
      </w:r>
      <w:r w:rsidR="001B11BA" w:rsidRPr="001B11BA">
        <w:rPr>
          <w:rFonts w:ascii="Arial" w:hAnsi="Arial" w:cs="Arial"/>
          <w:b/>
          <w:color w:val="A6A6A6" w:themeColor="background1" w:themeShade="A6"/>
          <w:lang w:val="fr-FR"/>
        </w:rPr>
        <w:t>pays, date, an</w:t>
      </w:r>
      <w:r w:rsidR="00140B64" w:rsidRPr="001B11BA">
        <w:rPr>
          <w:rFonts w:ascii="Arial" w:hAnsi="Arial" w:cs="Arial"/>
          <w:color w:val="A6A6A6" w:themeColor="background1" w:themeShade="A6"/>
          <w:lang w:val="fr-FR"/>
        </w:rPr>
        <w:t xml:space="preserve"> </w:t>
      </w:r>
      <w:r w:rsidR="004F3418" w:rsidRPr="0037084A">
        <w:rPr>
          <w:rFonts w:ascii="Arial" w:hAnsi="Arial" w:cs="Arial"/>
          <w:lang w:val="fr-FR"/>
        </w:rPr>
        <w:t>et son suivi</w:t>
      </w:r>
    </w:p>
    <w:p w14:paraId="485DE2C4" w14:textId="77777777" w:rsidR="0098459B" w:rsidRDefault="00E22371" w:rsidP="001B11BA">
      <w:pPr>
        <w:spacing w:after="120" w:line="240" w:lineRule="auto"/>
        <w:jc w:val="both"/>
        <w:outlineLvl w:val="0"/>
        <w:rPr>
          <w:rFonts w:ascii="Arial" w:hAnsi="Arial" w:cs="Arial"/>
          <w:b/>
          <w:lang w:val="fr-FR"/>
        </w:rPr>
      </w:pPr>
      <w:r>
        <w:rPr>
          <w:rFonts w:ascii="Arial" w:hAnsi="Arial" w:cs="Arial"/>
          <w:b/>
          <w:lang w:val="fr-FR"/>
        </w:rPr>
        <w:t>Contexte</w:t>
      </w:r>
    </w:p>
    <w:p w14:paraId="485DE2C5" w14:textId="66146366" w:rsidR="00ED7C89" w:rsidRDefault="00DC5BB4" w:rsidP="008D1E34">
      <w:pPr>
        <w:spacing w:line="240" w:lineRule="auto"/>
        <w:jc w:val="both"/>
        <w:outlineLvl w:val="0"/>
        <w:rPr>
          <w:rFonts w:ascii="Arial" w:hAnsi="Arial" w:cs="Arial"/>
          <w:lang w:val="fr-FR" w:bidi="fr-FR"/>
        </w:rPr>
      </w:pPr>
      <w:r w:rsidRPr="00DC5BB4">
        <w:rPr>
          <w:rFonts w:ascii="Arial" w:hAnsi="Arial" w:cs="Arial"/>
          <w:color w:val="A6A6A6" w:themeColor="background1" w:themeShade="A6"/>
          <w:lang w:val="fr-FR" w:bidi="fr-FR"/>
        </w:rPr>
        <w:t>Organisation</w:t>
      </w:r>
      <w:r w:rsidR="004E124D" w:rsidRPr="004E124D">
        <w:rPr>
          <w:rFonts w:ascii="Arial" w:hAnsi="Arial" w:cs="Arial"/>
          <w:lang w:val="fr-FR" w:bidi="fr-FR"/>
        </w:rPr>
        <w:t xml:space="preserve"> intervient à </w:t>
      </w:r>
      <w:r w:rsidRPr="00DC5BB4">
        <w:rPr>
          <w:rFonts w:ascii="Arial" w:hAnsi="Arial" w:cs="Arial"/>
          <w:color w:val="A6A6A6" w:themeColor="background1" w:themeShade="A6"/>
          <w:lang w:val="fr-FR" w:bidi="fr-FR"/>
        </w:rPr>
        <w:t>pays</w:t>
      </w:r>
      <w:r w:rsidR="004E124D" w:rsidRPr="004E124D">
        <w:rPr>
          <w:rFonts w:ascii="Arial" w:hAnsi="Arial" w:cs="Arial"/>
          <w:lang w:val="fr-FR" w:bidi="fr-FR"/>
        </w:rPr>
        <w:t xml:space="preserve"> pour contribuer à l’amélioration de la vie de la population </w:t>
      </w:r>
      <w:r w:rsidR="004E124D">
        <w:rPr>
          <w:rFonts w:ascii="Arial" w:hAnsi="Arial" w:cs="Arial"/>
          <w:lang w:val="fr-FR" w:bidi="fr-FR"/>
        </w:rPr>
        <w:t>depuis 1998</w:t>
      </w:r>
      <w:r w:rsidR="00127A00">
        <w:rPr>
          <w:rFonts w:ascii="Arial" w:hAnsi="Arial" w:cs="Arial"/>
          <w:lang w:val="fr-FR" w:bidi="fr-FR"/>
        </w:rPr>
        <w:t xml:space="preserve"> grâce une approche permettant le désendettement </w:t>
      </w:r>
      <w:r w:rsidR="00E74C41">
        <w:rPr>
          <w:rFonts w:ascii="Arial" w:hAnsi="Arial" w:cs="Arial"/>
          <w:lang w:val="fr-FR" w:bidi="fr-FR"/>
        </w:rPr>
        <w:t>des ménages dans les c</w:t>
      </w:r>
      <w:r w:rsidR="008111BF">
        <w:rPr>
          <w:rFonts w:ascii="Arial" w:hAnsi="Arial" w:cs="Arial"/>
          <w:lang w:val="fr-FR" w:bidi="fr-FR"/>
        </w:rPr>
        <w:t>ommunautés de base</w:t>
      </w:r>
      <w:r w:rsidR="008906C8">
        <w:rPr>
          <w:rFonts w:ascii="Arial" w:hAnsi="Arial" w:cs="Arial"/>
          <w:lang w:val="fr-FR" w:bidi="fr-FR"/>
        </w:rPr>
        <w:t xml:space="preserve"> </w:t>
      </w:r>
      <w:r w:rsidR="00127A00">
        <w:rPr>
          <w:rFonts w:ascii="Arial" w:hAnsi="Arial" w:cs="Arial"/>
          <w:lang w:val="fr-FR" w:bidi="fr-FR"/>
        </w:rPr>
        <w:t xml:space="preserve">grâce à </w:t>
      </w:r>
      <w:r w:rsidR="00E74C41">
        <w:rPr>
          <w:rFonts w:ascii="Arial" w:hAnsi="Arial" w:cs="Arial"/>
          <w:lang w:val="fr-FR" w:bidi="fr-FR"/>
        </w:rPr>
        <w:t>l’autogestion des caisses d’épargne et l’entraide</w:t>
      </w:r>
      <w:r w:rsidR="004E124D">
        <w:rPr>
          <w:rFonts w:ascii="Arial" w:hAnsi="Arial" w:cs="Arial"/>
          <w:lang w:val="fr-FR" w:bidi="fr-FR"/>
        </w:rPr>
        <w:t>. Cette ap</w:t>
      </w:r>
      <w:r w:rsidR="00E74C41">
        <w:rPr>
          <w:rFonts w:ascii="Arial" w:hAnsi="Arial" w:cs="Arial"/>
          <w:lang w:val="fr-FR" w:bidi="fr-FR"/>
        </w:rPr>
        <w:t>proche est basée sur un diagnostic participatif</w:t>
      </w:r>
      <w:r w:rsidR="004E124D">
        <w:rPr>
          <w:rFonts w:ascii="Arial" w:hAnsi="Arial" w:cs="Arial"/>
          <w:lang w:val="fr-FR" w:bidi="fr-FR"/>
        </w:rPr>
        <w:t xml:space="preserve"> des vulnérabilités </w:t>
      </w:r>
      <w:r w:rsidR="00E74C41">
        <w:rPr>
          <w:rFonts w:ascii="Arial" w:hAnsi="Arial" w:cs="Arial"/>
          <w:lang w:val="fr-FR" w:bidi="fr-FR"/>
        </w:rPr>
        <w:t xml:space="preserve">liés à l’endettement </w:t>
      </w:r>
      <w:r w:rsidR="004E124D">
        <w:rPr>
          <w:rFonts w:ascii="Arial" w:hAnsi="Arial" w:cs="Arial"/>
          <w:lang w:val="fr-FR" w:bidi="fr-FR"/>
        </w:rPr>
        <w:t xml:space="preserve">dans les </w:t>
      </w:r>
      <w:r w:rsidR="008111BF">
        <w:rPr>
          <w:rFonts w:ascii="Arial" w:hAnsi="Arial" w:cs="Arial"/>
          <w:lang w:val="fr-FR" w:bidi="fr-FR"/>
        </w:rPr>
        <w:t>groupements</w:t>
      </w:r>
      <w:r w:rsidR="004E124D">
        <w:rPr>
          <w:rFonts w:ascii="Arial" w:hAnsi="Arial" w:cs="Arial"/>
          <w:lang w:val="fr-FR" w:bidi="fr-FR"/>
        </w:rPr>
        <w:t xml:space="preserve"> et sur une approche non </w:t>
      </w:r>
      <w:proofErr w:type="spellStart"/>
      <w:r w:rsidR="004E124D">
        <w:rPr>
          <w:rFonts w:ascii="Arial" w:hAnsi="Arial" w:cs="Arial"/>
          <w:lang w:val="fr-FR" w:bidi="fr-FR"/>
        </w:rPr>
        <w:t>assistentialiste</w:t>
      </w:r>
      <w:proofErr w:type="spellEnd"/>
      <w:r w:rsidR="004E124D">
        <w:rPr>
          <w:rFonts w:ascii="Arial" w:hAnsi="Arial" w:cs="Arial"/>
          <w:lang w:val="fr-FR" w:bidi="fr-FR"/>
        </w:rPr>
        <w:t xml:space="preserve">. Dans la </w:t>
      </w:r>
      <w:r w:rsidR="00127A00">
        <w:rPr>
          <w:rFonts w:ascii="Arial" w:hAnsi="Arial" w:cs="Arial"/>
          <w:lang w:val="fr-FR" w:bidi="fr-FR"/>
        </w:rPr>
        <w:t>planification</w:t>
      </w:r>
      <w:r w:rsidR="004E124D">
        <w:rPr>
          <w:rFonts w:ascii="Arial" w:hAnsi="Arial" w:cs="Arial"/>
          <w:lang w:val="fr-FR" w:bidi="fr-FR"/>
        </w:rPr>
        <w:t xml:space="preserve"> 2017-2020 du programme </w:t>
      </w:r>
      <w:r w:rsidR="00127A00">
        <w:rPr>
          <w:rFonts w:ascii="Arial" w:hAnsi="Arial" w:cs="Arial"/>
          <w:lang w:val="fr-FR" w:bidi="fr-FR"/>
        </w:rPr>
        <w:t>des priorités</w:t>
      </w:r>
      <w:r w:rsidR="004E124D">
        <w:rPr>
          <w:rFonts w:ascii="Arial" w:hAnsi="Arial" w:cs="Arial"/>
          <w:lang w:val="fr-FR" w:bidi="fr-FR"/>
        </w:rPr>
        <w:t xml:space="preserve"> concernant</w:t>
      </w:r>
      <w:r w:rsidR="00127A00">
        <w:rPr>
          <w:rFonts w:ascii="Arial" w:hAnsi="Arial" w:cs="Arial"/>
          <w:lang w:val="fr-FR" w:bidi="fr-FR"/>
        </w:rPr>
        <w:t xml:space="preserve"> l’adaptation aux</w:t>
      </w:r>
      <w:r w:rsidR="004E124D">
        <w:rPr>
          <w:rFonts w:ascii="Arial" w:hAnsi="Arial" w:cs="Arial"/>
          <w:lang w:val="fr-FR" w:bidi="fr-FR"/>
        </w:rPr>
        <w:t xml:space="preserve"> </w:t>
      </w:r>
      <w:r w:rsidR="00825A6B">
        <w:rPr>
          <w:rFonts w:ascii="Arial" w:hAnsi="Arial" w:cs="Arial"/>
          <w:lang w:val="fr-FR" w:bidi="fr-FR"/>
        </w:rPr>
        <w:t>risques climatiques</w:t>
      </w:r>
      <w:r w:rsidR="004E124D">
        <w:rPr>
          <w:rFonts w:ascii="Arial" w:hAnsi="Arial" w:cs="Arial"/>
          <w:lang w:val="fr-FR" w:bidi="fr-FR"/>
        </w:rPr>
        <w:t xml:space="preserve"> et </w:t>
      </w:r>
      <w:r w:rsidR="00E74C41">
        <w:rPr>
          <w:rFonts w:ascii="Arial" w:hAnsi="Arial" w:cs="Arial"/>
          <w:lang w:val="fr-FR" w:bidi="fr-FR"/>
        </w:rPr>
        <w:t xml:space="preserve">surtout à </w:t>
      </w:r>
      <w:r w:rsidR="00127A00">
        <w:rPr>
          <w:rFonts w:ascii="Arial" w:hAnsi="Arial" w:cs="Arial"/>
          <w:lang w:val="fr-FR" w:bidi="fr-FR"/>
        </w:rPr>
        <w:t>une</w:t>
      </w:r>
      <w:r w:rsidR="004E124D">
        <w:rPr>
          <w:rFonts w:ascii="Arial" w:hAnsi="Arial" w:cs="Arial"/>
          <w:lang w:val="fr-FR" w:bidi="fr-FR"/>
        </w:rPr>
        <w:t xml:space="preserve"> </w:t>
      </w:r>
      <w:r w:rsidR="00127A00">
        <w:rPr>
          <w:rFonts w:ascii="Arial" w:hAnsi="Arial" w:cs="Arial"/>
          <w:lang w:val="fr-FR" w:bidi="fr-FR"/>
        </w:rPr>
        <w:t>agriculture</w:t>
      </w:r>
      <w:r w:rsidR="004E124D">
        <w:rPr>
          <w:rFonts w:ascii="Arial" w:hAnsi="Arial" w:cs="Arial"/>
          <w:lang w:val="fr-FR" w:bidi="fr-FR"/>
        </w:rPr>
        <w:t xml:space="preserve"> plus </w:t>
      </w:r>
      <w:r w:rsidR="00127A00">
        <w:rPr>
          <w:rFonts w:ascii="Arial" w:hAnsi="Arial" w:cs="Arial"/>
          <w:lang w:val="fr-FR" w:bidi="fr-FR"/>
        </w:rPr>
        <w:t>résiliente au climat sont développées. La mise en œuvre d’activité pour y répondre repose entre autre sur des évaluations participatives avec les collectivités rurales.</w:t>
      </w:r>
      <w:r w:rsidR="002F781A">
        <w:rPr>
          <w:rFonts w:ascii="Arial" w:hAnsi="Arial" w:cs="Arial"/>
          <w:lang w:val="fr-FR" w:bidi="fr-FR"/>
        </w:rPr>
        <w:t xml:space="preserve"> L’</w:t>
      </w:r>
      <w:r w:rsidR="00825A6B">
        <w:rPr>
          <w:rFonts w:ascii="Arial" w:hAnsi="Arial" w:cs="Arial"/>
          <w:lang w:val="fr-FR" w:bidi="fr-FR"/>
        </w:rPr>
        <w:t xml:space="preserve">organisation experte sur la gestion durable des ressources et les questions climatiques </w:t>
      </w:r>
      <w:r w:rsidR="00C22E75" w:rsidRPr="00C22E75">
        <w:rPr>
          <w:rFonts w:ascii="Arial" w:hAnsi="Arial" w:cs="Arial"/>
          <w:color w:val="A6A6A6" w:themeColor="background1" w:themeShade="A6"/>
          <w:lang w:val="fr-FR" w:bidi="fr-FR"/>
        </w:rPr>
        <w:t xml:space="preserve">nom organisation </w:t>
      </w:r>
      <w:r w:rsidR="00825A6B">
        <w:rPr>
          <w:rFonts w:ascii="Arial" w:hAnsi="Arial" w:cs="Arial"/>
          <w:lang w:val="fr-FR" w:bidi="fr-FR"/>
        </w:rPr>
        <w:t xml:space="preserve">va également être mandatée pour soutenir le </w:t>
      </w:r>
      <w:r w:rsidR="00825A6B" w:rsidRPr="00E72BF7">
        <w:rPr>
          <w:rFonts w:ascii="Arial" w:hAnsi="Arial" w:cs="Arial"/>
          <w:color w:val="A6A6A6" w:themeColor="background1" w:themeShade="A6"/>
          <w:lang w:val="fr-FR" w:bidi="fr-FR"/>
        </w:rPr>
        <w:t>programme</w:t>
      </w:r>
      <w:r w:rsidR="00825A6B">
        <w:rPr>
          <w:rFonts w:ascii="Arial" w:hAnsi="Arial" w:cs="Arial"/>
          <w:lang w:val="fr-FR" w:bidi="fr-FR"/>
        </w:rPr>
        <w:t xml:space="preserve"> sur ces questions.</w:t>
      </w:r>
      <w:r w:rsidR="00127A00">
        <w:rPr>
          <w:rFonts w:ascii="Arial" w:hAnsi="Arial" w:cs="Arial"/>
          <w:lang w:val="fr-FR" w:bidi="fr-FR"/>
        </w:rPr>
        <w:t xml:space="preserve"> </w:t>
      </w:r>
    </w:p>
    <w:p w14:paraId="485DE2C6" w14:textId="4D81E676" w:rsidR="008D1E34" w:rsidRPr="008D1E34" w:rsidRDefault="00127A00" w:rsidP="008D1E34">
      <w:pPr>
        <w:spacing w:line="240" w:lineRule="auto"/>
        <w:jc w:val="both"/>
        <w:outlineLvl w:val="0"/>
        <w:rPr>
          <w:rFonts w:ascii="Arial" w:hAnsi="Arial" w:cs="Arial"/>
          <w:lang w:val="fr-FR"/>
        </w:rPr>
      </w:pPr>
      <w:r>
        <w:rPr>
          <w:rFonts w:ascii="Arial" w:hAnsi="Arial" w:cs="Arial"/>
          <w:lang w:val="fr-FR" w:bidi="fr-FR"/>
        </w:rPr>
        <w:t xml:space="preserve">Dès lors, l’outil </w:t>
      </w:r>
      <w:r w:rsidRPr="00127A00">
        <w:rPr>
          <w:rFonts w:ascii="Arial" w:hAnsi="Arial" w:cs="Arial"/>
          <w:lang w:val="fr-CH" w:bidi="fr-FR"/>
        </w:rPr>
        <w:t>d'évaluation participative des risques liés aux changements climatiques et aux catastrophes</w:t>
      </w:r>
      <w:r>
        <w:rPr>
          <w:rFonts w:ascii="Arial" w:hAnsi="Arial" w:cs="Arial"/>
          <w:lang w:val="fr-CH" w:bidi="fr-FR"/>
        </w:rPr>
        <w:t xml:space="preserve"> (EPRACC) s’avère un outil pertinent pour soutenir les organisations partenaires dans la réalisation de leur vision concernant les </w:t>
      </w:r>
      <w:r w:rsidR="00ED7C89">
        <w:rPr>
          <w:rFonts w:ascii="Arial" w:hAnsi="Arial" w:cs="Arial"/>
          <w:lang w:val="fr-CH" w:bidi="fr-FR"/>
        </w:rPr>
        <w:t>priorités</w:t>
      </w:r>
      <w:r>
        <w:rPr>
          <w:rFonts w:ascii="Arial" w:hAnsi="Arial" w:cs="Arial"/>
          <w:lang w:val="fr-CH" w:bidi="fr-FR"/>
        </w:rPr>
        <w:t xml:space="preserve"> mentionnées ci-dessus.</w:t>
      </w:r>
      <w:r w:rsidR="004E124D">
        <w:rPr>
          <w:rFonts w:ascii="Arial" w:hAnsi="Arial" w:cs="Arial"/>
          <w:lang w:val="fr-FR" w:bidi="fr-FR"/>
        </w:rPr>
        <w:t xml:space="preserve"> </w:t>
      </w:r>
      <w:r w:rsidR="006B2DDF" w:rsidRPr="006B2DDF">
        <w:rPr>
          <w:rFonts w:ascii="Arial" w:hAnsi="Arial" w:cs="Arial"/>
          <w:color w:val="A6A6A6" w:themeColor="background1" w:themeShade="A6"/>
          <w:lang w:val="fr-FR"/>
        </w:rPr>
        <w:t>Organisation</w:t>
      </w:r>
      <w:r w:rsidR="008D1E34" w:rsidRPr="008D1E34">
        <w:rPr>
          <w:rFonts w:ascii="Arial" w:hAnsi="Arial" w:cs="Arial"/>
          <w:lang w:val="fr-FR"/>
        </w:rPr>
        <w:t xml:space="preserve"> </w:t>
      </w:r>
      <w:r w:rsidR="00ED7C89">
        <w:rPr>
          <w:rFonts w:ascii="Arial" w:hAnsi="Arial" w:cs="Arial"/>
          <w:lang w:val="fr-FR"/>
        </w:rPr>
        <w:t xml:space="preserve">organisera une évaluation participative de 5 </w:t>
      </w:r>
      <w:r w:rsidR="00ED7C89" w:rsidRPr="00AA68B1">
        <w:rPr>
          <w:rFonts w:ascii="Arial" w:hAnsi="Arial" w:cs="Arial"/>
          <w:lang w:val="fr-FR"/>
        </w:rPr>
        <w:t>jours</w:t>
      </w:r>
      <w:r w:rsidR="000C3309">
        <w:rPr>
          <w:rFonts w:ascii="Arial" w:hAnsi="Arial" w:cs="Arial"/>
          <w:lang w:val="fr-FR"/>
        </w:rPr>
        <w:t xml:space="preserve"> </w:t>
      </w:r>
      <w:r w:rsidR="000C3309" w:rsidRPr="000C3309">
        <w:rPr>
          <w:rFonts w:ascii="Arial" w:hAnsi="Arial" w:cs="Arial"/>
          <w:color w:val="A6A6A6" w:themeColor="background1" w:themeShade="A6"/>
          <w:lang w:val="fr-FR"/>
        </w:rPr>
        <w:t>dates, an</w:t>
      </w:r>
      <w:r w:rsidR="008111BF">
        <w:rPr>
          <w:rFonts w:ascii="Arial" w:hAnsi="Arial" w:cs="Arial"/>
          <w:lang w:val="fr-FR"/>
        </w:rPr>
        <w:t xml:space="preserve"> </w:t>
      </w:r>
      <w:r w:rsidR="00ED7C89">
        <w:rPr>
          <w:rFonts w:ascii="Arial" w:hAnsi="Arial" w:cs="Arial"/>
          <w:lang w:val="fr-FR"/>
        </w:rPr>
        <w:t xml:space="preserve">en s’appuyant sur l’outil EPRACC dans la </w:t>
      </w:r>
      <w:r w:rsidR="00ED7C89" w:rsidRPr="000C3309">
        <w:rPr>
          <w:rFonts w:ascii="Arial" w:hAnsi="Arial" w:cs="Arial"/>
          <w:color w:val="A6A6A6" w:themeColor="background1" w:themeShade="A6"/>
          <w:lang w:val="fr-FR"/>
        </w:rPr>
        <w:t>collectivité</w:t>
      </w:r>
      <w:r w:rsidR="000C3309">
        <w:rPr>
          <w:rFonts w:ascii="Arial" w:hAnsi="Arial" w:cs="Arial"/>
          <w:color w:val="A6A6A6" w:themeColor="background1" w:themeShade="A6"/>
          <w:lang w:val="fr-FR"/>
        </w:rPr>
        <w:t>…</w:t>
      </w:r>
      <w:r w:rsidR="00ED7C89" w:rsidRPr="000C3309">
        <w:rPr>
          <w:rFonts w:ascii="Arial" w:hAnsi="Arial" w:cs="Arial"/>
          <w:color w:val="A6A6A6" w:themeColor="background1" w:themeShade="A6"/>
          <w:lang w:val="fr-FR"/>
        </w:rPr>
        <w:t xml:space="preserve"> </w:t>
      </w:r>
      <w:r w:rsidR="008111BF">
        <w:rPr>
          <w:rFonts w:ascii="Arial" w:hAnsi="Arial" w:cs="Arial"/>
          <w:lang w:val="fr-FR"/>
        </w:rPr>
        <w:t>Cette évaluation participative</w:t>
      </w:r>
      <w:r w:rsidR="00ED7C89">
        <w:rPr>
          <w:rFonts w:ascii="Arial" w:hAnsi="Arial" w:cs="Arial"/>
          <w:lang w:val="fr-FR"/>
        </w:rPr>
        <w:t xml:space="preserve"> en plus de développer une analyse participative mené</w:t>
      </w:r>
      <w:r w:rsidR="00085794">
        <w:rPr>
          <w:rFonts w:ascii="Arial" w:hAnsi="Arial" w:cs="Arial"/>
          <w:lang w:val="fr-FR"/>
        </w:rPr>
        <w:t>e</w:t>
      </w:r>
      <w:r w:rsidR="00ED7C89">
        <w:rPr>
          <w:rFonts w:ascii="Arial" w:hAnsi="Arial" w:cs="Arial"/>
          <w:lang w:val="fr-FR"/>
        </w:rPr>
        <w:t xml:space="preserve"> par</w:t>
      </w:r>
      <w:r w:rsidR="00AA68B1">
        <w:rPr>
          <w:rFonts w:ascii="Arial" w:hAnsi="Arial" w:cs="Arial"/>
          <w:lang w:val="fr-FR"/>
        </w:rPr>
        <w:t xml:space="preserve"> </w:t>
      </w:r>
      <w:r w:rsidR="00AC2DFE" w:rsidRPr="00AC2DFE">
        <w:rPr>
          <w:rFonts w:ascii="Arial" w:hAnsi="Arial" w:cs="Arial"/>
          <w:color w:val="A6A6A6" w:themeColor="background1" w:themeShade="A6"/>
          <w:lang w:val="fr-FR"/>
        </w:rPr>
        <w:t>XX</w:t>
      </w:r>
      <w:r w:rsidR="00AA68B1">
        <w:rPr>
          <w:rFonts w:ascii="Arial" w:hAnsi="Arial" w:cs="Arial"/>
          <w:lang w:val="fr-FR"/>
        </w:rPr>
        <w:t xml:space="preserve"> membres représentatifs de la</w:t>
      </w:r>
      <w:r w:rsidR="00ED7C89">
        <w:rPr>
          <w:rFonts w:ascii="Arial" w:hAnsi="Arial" w:cs="Arial"/>
          <w:lang w:val="fr-FR"/>
        </w:rPr>
        <w:t xml:space="preserve"> collectivité permettra également de former l’équipe </w:t>
      </w:r>
      <w:r w:rsidR="000D6224">
        <w:rPr>
          <w:rFonts w:ascii="Arial" w:hAnsi="Arial" w:cs="Arial"/>
          <w:lang w:val="fr-FR"/>
        </w:rPr>
        <w:t>d’</w:t>
      </w:r>
      <w:r w:rsidR="000D6224" w:rsidRPr="000D6224">
        <w:rPr>
          <w:rFonts w:ascii="Arial" w:hAnsi="Arial" w:cs="Arial"/>
          <w:color w:val="A6A6A6" w:themeColor="background1" w:themeShade="A6"/>
          <w:lang w:val="fr-FR"/>
        </w:rPr>
        <w:t>organisatio</w:t>
      </w:r>
      <w:r w:rsidR="000D6224">
        <w:rPr>
          <w:rFonts w:ascii="Arial" w:hAnsi="Arial" w:cs="Arial"/>
          <w:color w:val="A6A6A6" w:themeColor="background1" w:themeShade="A6"/>
          <w:lang w:val="fr-FR"/>
        </w:rPr>
        <w:t>n partenaire</w:t>
      </w:r>
      <w:r w:rsidR="00ED7C89" w:rsidRPr="000D6224">
        <w:rPr>
          <w:rFonts w:ascii="Arial" w:hAnsi="Arial" w:cs="Arial"/>
          <w:color w:val="A6A6A6" w:themeColor="background1" w:themeShade="A6"/>
          <w:lang w:val="fr-FR"/>
        </w:rPr>
        <w:t xml:space="preserve"> </w:t>
      </w:r>
      <w:r w:rsidR="00ED7C89">
        <w:rPr>
          <w:rFonts w:ascii="Arial" w:hAnsi="Arial" w:cs="Arial"/>
          <w:lang w:val="fr-FR"/>
        </w:rPr>
        <w:t>présente à l’outil EPRACC. Cette même équipe</w:t>
      </w:r>
      <w:r w:rsidR="002F781A">
        <w:rPr>
          <w:rFonts w:ascii="Arial" w:hAnsi="Arial" w:cs="Arial"/>
          <w:lang w:val="fr-FR"/>
        </w:rPr>
        <w:t xml:space="preserve"> de max 8 personnes</w:t>
      </w:r>
      <w:r w:rsidR="00ED7C89">
        <w:rPr>
          <w:rFonts w:ascii="Arial" w:hAnsi="Arial" w:cs="Arial"/>
          <w:lang w:val="fr-FR"/>
        </w:rPr>
        <w:t xml:space="preserve"> organisera en collaboration avec l’experte d</w:t>
      </w:r>
      <w:r w:rsidR="000D6224">
        <w:rPr>
          <w:rFonts w:ascii="Arial" w:hAnsi="Arial" w:cs="Arial"/>
          <w:lang w:val="fr-FR"/>
        </w:rPr>
        <w:t>’</w:t>
      </w:r>
      <w:r w:rsidR="000D6224" w:rsidRPr="000D6224">
        <w:rPr>
          <w:rFonts w:ascii="Arial" w:hAnsi="Arial" w:cs="Arial"/>
          <w:color w:val="A6A6A6" w:themeColor="background1" w:themeShade="A6"/>
          <w:lang w:val="fr-FR"/>
        </w:rPr>
        <w:t>Organisation</w:t>
      </w:r>
      <w:r w:rsidR="00ED7C89">
        <w:rPr>
          <w:rFonts w:ascii="Arial" w:hAnsi="Arial" w:cs="Arial"/>
          <w:lang w:val="fr-FR"/>
        </w:rPr>
        <w:t xml:space="preserve"> la formation de formateur </w:t>
      </w:r>
      <w:r w:rsidR="008111BF">
        <w:rPr>
          <w:rFonts w:ascii="Arial" w:hAnsi="Arial" w:cs="Arial"/>
          <w:lang w:val="fr-FR"/>
        </w:rPr>
        <w:t xml:space="preserve">de 5 </w:t>
      </w:r>
      <w:r w:rsidR="008111BF" w:rsidRPr="000D6224">
        <w:rPr>
          <w:rFonts w:ascii="Arial" w:hAnsi="Arial" w:cs="Arial"/>
          <w:lang w:val="fr-FR"/>
        </w:rPr>
        <w:t xml:space="preserve">jours </w:t>
      </w:r>
      <w:r w:rsidR="000D6224" w:rsidRPr="000D6224">
        <w:rPr>
          <w:rFonts w:ascii="Arial" w:hAnsi="Arial" w:cs="Arial"/>
          <w:lang w:val="fr-FR"/>
        </w:rPr>
        <w:t xml:space="preserve">du </w:t>
      </w:r>
      <w:r w:rsidR="000D6224" w:rsidRPr="000D6224">
        <w:rPr>
          <w:rFonts w:ascii="Arial" w:hAnsi="Arial" w:cs="Arial"/>
          <w:color w:val="A6A6A6" w:themeColor="background1" w:themeShade="A6"/>
          <w:lang w:val="fr-FR"/>
        </w:rPr>
        <w:t>dates</w:t>
      </w:r>
      <w:r w:rsidR="000D6224" w:rsidRPr="000D6224">
        <w:rPr>
          <w:rFonts w:ascii="Arial" w:hAnsi="Arial" w:cs="Arial"/>
          <w:lang w:val="fr-FR"/>
        </w:rPr>
        <w:t xml:space="preserve"> </w:t>
      </w:r>
      <w:r w:rsidR="00ED7C89" w:rsidRPr="000D6224">
        <w:rPr>
          <w:rFonts w:ascii="Arial" w:hAnsi="Arial" w:cs="Arial"/>
          <w:lang w:val="fr-FR"/>
        </w:rPr>
        <w:t>où il</w:t>
      </w:r>
      <w:r w:rsidR="00ED7C89">
        <w:rPr>
          <w:rFonts w:ascii="Arial" w:hAnsi="Arial" w:cs="Arial"/>
          <w:lang w:val="fr-FR"/>
        </w:rPr>
        <w:t xml:space="preserve"> s’agira de former une vingtaine de </w:t>
      </w:r>
      <w:r w:rsidR="007E40EC">
        <w:rPr>
          <w:rFonts w:ascii="Arial" w:hAnsi="Arial" w:cs="Arial"/>
          <w:lang w:val="fr-FR"/>
        </w:rPr>
        <w:t>responsable de projet</w:t>
      </w:r>
      <w:r w:rsidR="00ED7C89">
        <w:rPr>
          <w:rFonts w:ascii="Arial" w:hAnsi="Arial" w:cs="Arial"/>
          <w:lang w:val="fr-FR"/>
        </w:rPr>
        <w:t xml:space="preserve"> ou animateur d</w:t>
      </w:r>
      <w:r w:rsidR="00990380">
        <w:rPr>
          <w:rFonts w:ascii="Arial" w:hAnsi="Arial" w:cs="Arial"/>
          <w:lang w:val="fr-FR"/>
        </w:rPr>
        <w:t>’</w:t>
      </w:r>
      <w:r w:rsidR="00990380" w:rsidRPr="00990380">
        <w:rPr>
          <w:rFonts w:ascii="Arial" w:hAnsi="Arial" w:cs="Arial"/>
          <w:color w:val="A6A6A6" w:themeColor="background1" w:themeShade="A6"/>
          <w:lang w:val="fr-FR"/>
        </w:rPr>
        <w:t>Organisation partenaire</w:t>
      </w:r>
      <w:r w:rsidR="00ED7C89" w:rsidRPr="00990380">
        <w:rPr>
          <w:rFonts w:ascii="Arial" w:hAnsi="Arial" w:cs="Arial"/>
          <w:color w:val="A6A6A6" w:themeColor="background1" w:themeShade="A6"/>
          <w:lang w:val="fr-FR"/>
        </w:rPr>
        <w:t xml:space="preserve"> </w:t>
      </w:r>
      <w:r w:rsidR="00ED7C89">
        <w:rPr>
          <w:rFonts w:ascii="Arial" w:hAnsi="Arial" w:cs="Arial"/>
          <w:lang w:val="fr-FR"/>
        </w:rPr>
        <w:t xml:space="preserve">sur l’utilisation de l’outil EPRACC </w:t>
      </w:r>
      <w:r w:rsidR="00ED7C89" w:rsidRPr="003D30E9">
        <w:rPr>
          <w:rFonts w:ascii="Arial" w:hAnsi="Arial" w:cs="Arial"/>
          <w:lang w:val="fr-FR"/>
        </w:rPr>
        <w:t>ainsi que de les sensibiliser et les informer sur les questions climatiques.</w:t>
      </w:r>
      <w:r w:rsidR="008111BF" w:rsidRPr="003D30E9">
        <w:rPr>
          <w:rFonts w:ascii="Arial" w:hAnsi="Arial" w:cs="Arial"/>
          <w:lang w:val="fr-FR"/>
        </w:rPr>
        <w:t xml:space="preserve"> Pour se faire</w:t>
      </w:r>
      <w:r w:rsidR="007E40EC" w:rsidRPr="003D30E9">
        <w:rPr>
          <w:rFonts w:ascii="Arial" w:hAnsi="Arial" w:cs="Arial"/>
          <w:lang w:val="fr-FR"/>
        </w:rPr>
        <w:t>,</w:t>
      </w:r>
      <w:r w:rsidR="008111BF" w:rsidRPr="003D30E9">
        <w:rPr>
          <w:rFonts w:ascii="Arial" w:hAnsi="Arial" w:cs="Arial"/>
          <w:lang w:val="fr-FR"/>
        </w:rPr>
        <w:t xml:space="preserve"> des experts locaux</w:t>
      </w:r>
      <w:r w:rsidR="008111BF">
        <w:rPr>
          <w:rFonts w:ascii="Arial" w:hAnsi="Arial" w:cs="Arial"/>
          <w:lang w:val="fr-FR"/>
        </w:rPr>
        <w:t xml:space="preserve"> sur les questions climatiques seront mandatés pour des présentations ciblées</w:t>
      </w:r>
      <w:r w:rsidR="002F781A">
        <w:rPr>
          <w:rFonts w:ascii="Arial" w:hAnsi="Arial" w:cs="Arial"/>
          <w:lang w:val="fr-FR"/>
        </w:rPr>
        <w:t xml:space="preserve"> (max 1 heure) </w:t>
      </w:r>
      <w:r w:rsidR="008111BF">
        <w:rPr>
          <w:rFonts w:ascii="Arial" w:hAnsi="Arial" w:cs="Arial"/>
          <w:lang w:val="fr-FR"/>
        </w:rPr>
        <w:t xml:space="preserve"> et des exercices de simulations des modules de l’EPRACC seront réalisé</w:t>
      </w:r>
      <w:r w:rsidR="007E40EC">
        <w:rPr>
          <w:rFonts w:ascii="Arial" w:hAnsi="Arial" w:cs="Arial"/>
          <w:lang w:val="fr-FR"/>
        </w:rPr>
        <w:t>s</w:t>
      </w:r>
      <w:r w:rsidR="008111BF">
        <w:rPr>
          <w:rFonts w:ascii="Arial" w:hAnsi="Arial" w:cs="Arial"/>
          <w:lang w:val="fr-FR"/>
        </w:rPr>
        <w:t xml:space="preserve"> en sous-groupe. Les personnes fo</w:t>
      </w:r>
      <w:r w:rsidR="007E40EC">
        <w:rPr>
          <w:rFonts w:ascii="Arial" w:hAnsi="Arial" w:cs="Arial"/>
          <w:lang w:val="fr-FR"/>
        </w:rPr>
        <w:t>rmées pourront à leur tour, former</w:t>
      </w:r>
      <w:r w:rsidR="008111BF">
        <w:rPr>
          <w:rFonts w:ascii="Arial" w:hAnsi="Arial" w:cs="Arial"/>
          <w:lang w:val="fr-FR"/>
        </w:rPr>
        <w:t xml:space="preserve"> leurs collègues </w:t>
      </w:r>
      <w:r w:rsidR="008111BF">
        <w:rPr>
          <w:rFonts w:ascii="Arial" w:hAnsi="Arial"/>
          <w:szCs w:val="24"/>
          <w:lang w:val="fr-FR" w:eastAsia="fr-FR"/>
        </w:rPr>
        <w:t>a</w:t>
      </w:r>
      <w:r w:rsidR="008111BF">
        <w:rPr>
          <w:rFonts w:ascii="Arial" w:hAnsi="Arial" w:cs="Arial"/>
          <w:lang w:val="fr-FR"/>
        </w:rPr>
        <w:t>nimateurs p</w:t>
      </w:r>
      <w:r w:rsidR="008111BF" w:rsidRPr="008111BF">
        <w:rPr>
          <w:rFonts w:ascii="Arial" w:hAnsi="Arial" w:cs="Arial"/>
          <w:lang w:val="fr-FR"/>
        </w:rPr>
        <w:t>rinci</w:t>
      </w:r>
      <w:r w:rsidR="008111BF">
        <w:rPr>
          <w:rFonts w:ascii="Arial" w:hAnsi="Arial" w:cs="Arial"/>
          <w:lang w:val="fr-FR"/>
        </w:rPr>
        <w:t>paux (AP) et animateurs l</w:t>
      </w:r>
      <w:r w:rsidR="008111BF" w:rsidRPr="008111BF">
        <w:rPr>
          <w:rFonts w:ascii="Arial" w:hAnsi="Arial" w:cs="Arial"/>
          <w:lang w:val="fr-FR"/>
        </w:rPr>
        <w:t>ocaux</w:t>
      </w:r>
      <w:r w:rsidR="008111BF">
        <w:rPr>
          <w:rFonts w:ascii="Arial" w:hAnsi="Arial" w:cs="Arial"/>
          <w:lang w:val="fr-FR"/>
        </w:rPr>
        <w:t xml:space="preserve"> au sein de leur organisation respective. Ces deux semaines seront organisées </w:t>
      </w:r>
      <w:r w:rsidR="008D1E34" w:rsidRPr="008D1E34">
        <w:rPr>
          <w:rFonts w:ascii="Arial" w:hAnsi="Arial" w:cs="Arial"/>
          <w:lang w:val="fr-FR"/>
        </w:rPr>
        <w:t xml:space="preserve">en collaboration </w:t>
      </w:r>
      <w:r w:rsidR="008D1E34">
        <w:rPr>
          <w:rFonts w:ascii="Arial" w:hAnsi="Arial" w:cs="Arial"/>
          <w:lang w:val="fr-FR"/>
        </w:rPr>
        <w:t xml:space="preserve">avec </w:t>
      </w:r>
      <w:r w:rsidR="007E40EC">
        <w:rPr>
          <w:rFonts w:ascii="Arial" w:hAnsi="Arial" w:cs="Arial"/>
          <w:lang w:val="fr-FR"/>
        </w:rPr>
        <w:t>le coordinateur</w:t>
      </w:r>
      <w:r w:rsidR="008111BF">
        <w:rPr>
          <w:rFonts w:ascii="Arial" w:hAnsi="Arial" w:cs="Arial"/>
          <w:lang w:val="fr-FR"/>
        </w:rPr>
        <w:t xml:space="preserve"> </w:t>
      </w:r>
      <w:r w:rsidR="008111BF" w:rsidRPr="00965804">
        <w:rPr>
          <w:rFonts w:ascii="Arial" w:hAnsi="Arial" w:cs="Arial"/>
          <w:color w:val="A6A6A6" w:themeColor="background1" w:themeShade="A6"/>
          <w:lang w:val="fr-FR"/>
        </w:rPr>
        <w:t>d</w:t>
      </w:r>
      <w:r w:rsidR="00965804" w:rsidRPr="00965804">
        <w:rPr>
          <w:rFonts w:ascii="Arial" w:hAnsi="Arial" w:cs="Arial"/>
          <w:color w:val="A6A6A6" w:themeColor="background1" w:themeShade="A6"/>
          <w:lang w:val="fr-FR"/>
        </w:rPr>
        <w:t>’Organisation partenaire</w:t>
      </w:r>
      <w:r w:rsidR="007E40EC">
        <w:rPr>
          <w:rFonts w:ascii="Arial" w:hAnsi="Arial" w:cs="Arial"/>
          <w:lang w:val="fr-FR"/>
        </w:rPr>
        <w:t>,</w:t>
      </w:r>
      <w:r w:rsidR="008D1E34">
        <w:rPr>
          <w:rFonts w:ascii="Arial" w:hAnsi="Arial" w:cs="Arial"/>
          <w:lang w:val="fr-FR"/>
        </w:rPr>
        <w:t xml:space="preserve"> </w:t>
      </w:r>
      <w:r w:rsidR="008111BF">
        <w:rPr>
          <w:rFonts w:ascii="Arial" w:hAnsi="Arial" w:cs="Arial"/>
          <w:lang w:val="fr-FR"/>
        </w:rPr>
        <w:t>ainsi que le</w:t>
      </w:r>
      <w:r w:rsidR="007E40EC">
        <w:rPr>
          <w:rFonts w:ascii="Arial" w:hAnsi="Arial" w:cs="Arial"/>
          <w:lang w:val="fr-FR"/>
        </w:rPr>
        <w:t xml:space="preserve">s responsables du programme </w:t>
      </w:r>
      <w:r w:rsidR="00965804" w:rsidRPr="00965804">
        <w:rPr>
          <w:rFonts w:ascii="Arial" w:hAnsi="Arial" w:cs="Arial"/>
          <w:color w:val="A6A6A6" w:themeColor="background1" w:themeShade="A6"/>
          <w:lang w:val="fr-FR"/>
        </w:rPr>
        <w:t>nom de projet</w:t>
      </w:r>
      <w:r w:rsidR="002F781A" w:rsidRPr="00965804">
        <w:rPr>
          <w:rFonts w:ascii="Arial" w:hAnsi="Arial" w:cs="Arial"/>
          <w:color w:val="A6A6A6" w:themeColor="background1" w:themeShade="A6"/>
          <w:lang w:val="fr-FR"/>
        </w:rPr>
        <w:t xml:space="preserve"> </w:t>
      </w:r>
      <w:r w:rsidR="002F781A">
        <w:rPr>
          <w:rFonts w:ascii="Arial" w:hAnsi="Arial" w:cs="Arial"/>
          <w:lang w:val="fr-FR"/>
        </w:rPr>
        <w:t>et de l’</w:t>
      </w:r>
      <w:r w:rsidR="002F781A" w:rsidRPr="00965804">
        <w:rPr>
          <w:rFonts w:ascii="Arial" w:hAnsi="Arial" w:cs="Arial"/>
          <w:color w:val="A6A6A6" w:themeColor="background1" w:themeShade="A6"/>
          <w:lang w:val="fr-FR"/>
        </w:rPr>
        <w:t>organisation</w:t>
      </w:r>
      <w:r w:rsidR="007E40EC" w:rsidRPr="00C1369D">
        <w:rPr>
          <w:rFonts w:ascii="Arial" w:hAnsi="Arial" w:cs="Arial"/>
          <w:color w:val="A6A6A6" w:themeColor="background1" w:themeShade="A6"/>
          <w:lang w:val="fr-FR"/>
        </w:rPr>
        <w:t>.</w:t>
      </w:r>
      <w:r w:rsidR="008111BF" w:rsidRPr="00C1369D">
        <w:rPr>
          <w:rFonts w:ascii="Arial" w:hAnsi="Arial" w:cs="Arial"/>
          <w:color w:val="A6A6A6" w:themeColor="background1" w:themeShade="A6"/>
          <w:lang w:val="fr-FR"/>
        </w:rPr>
        <w:t xml:space="preserve"> </w:t>
      </w:r>
      <w:r w:rsidR="00C1369D" w:rsidRPr="00C1369D">
        <w:rPr>
          <w:rFonts w:ascii="Arial" w:hAnsi="Arial" w:cs="Arial"/>
          <w:color w:val="A6A6A6" w:themeColor="background1" w:themeShade="A6"/>
          <w:lang w:val="fr-FR"/>
        </w:rPr>
        <w:t xml:space="preserve">Organisation </w:t>
      </w:r>
      <w:r w:rsidR="008D1E34" w:rsidRPr="008D1E34">
        <w:rPr>
          <w:rFonts w:ascii="Arial" w:hAnsi="Arial" w:cs="Arial"/>
          <w:lang w:val="fr-FR"/>
        </w:rPr>
        <w:t>s’occupera</w:t>
      </w:r>
      <w:r w:rsidR="00ED7C89">
        <w:rPr>
          <w:rFonts w:ascii="Arial" w:hAnsi="Arial" w:cs="Arial"/>
          <w:lang w:val="fr-FR"/>
        </w:rPr>
        <w:t xml:space="preserve"> de</w:t>
      </w:r>
      <w:r w:rsidR="008D1E34" w:rsidRPr="008D1E34">
        <w:rPr>
          <w:rFonts w:ascii="Arial" w:hAnsi="Arial" w:cs="Arial"/>
          <w:lang w:val="fr-FR"/>
        </w:rPr>
        <w:t xml:space="preserve"> l’organisation générale</w:t>
      </w:r>
      <w:r w:rsidR="0070472D">
        <w:rPr>
          <w:rFonts w:ascii="Arial" w:hAnsi="Arial" w:cs="Arial"/>
          <w:lang w:val="fr-FR"/>
        </w:rPr>
        <w:t xml:space="preserve"> de l’analyse et de la formation. Les </w:t>
      </w:r>
      <w:r w:rsidR="0070472D" w:rsidRPr="00C1369D">
        <w:rPr>
          <w:rFonts w:ascii="Arial" w:hAnsi="Arial" w:cs="Arial"/>
          <w:color w:val="A6A6A6" w:themeColor="background1" w:themeShade="A6"/>
          <w:lang w:val="fr-FR"/>
        </w:rPr>
        <w:t>organisa</w:t>
      </w:r>
      <w:r w:rsidR="00ED7C89" w:rsidRPr="00C1369D">
        <w:rPr>
          <w:rFonts w:ascii="Arial" w:hAnsi="Arial" w:cs="Arial"/>
          <w:color w:val="A6A6A6" w:themeColor="background1" w:themeShade="A6"/>
          <w:lang w:val="fr-FR"/>
        </w:rPr>
        <w:t>tions</w:t>
      </w:r>
      <w:r w:rsidR="00ED7C89">
        <w:rPr>
          <w:rFonts w:ascii="Arial" w:hAnsi="Arial" w:cs="Arial"/>
          <w:lang w:val="fr-FR"/>
        </w:rPr>
        <w:t xml:space="preserve"> </w:t>
      </w:r>
      <w:r w:rsidR="0070472D">
        <w:rPr>
          <w:rFonts w:ascii="Arial" w:hAnsi="Arial" w:cs="Arial"/>
          <w:lang w:val="fr-FR"/>
        </w:rPr>
        <w:t xml:space="preserve">sont </w:t>
      </w:r>
      <w:r w:rsidR="008111BF">
        <w:rPr>
          <w:rFonts w:ascii="Arial" w:hAnsi="Arial" w:cs="Arial"/>
          <w:lang w:val="fr-FR"/>
        </w:rPr>
        <w:t xml:space="preserve">également </w:t>
      </w:r>
      <w:r w:rsidR="008D1E34" w:rsidRPr="008D1E34">
        <w:rPr>
          <w:rFonts w:ascii="Arial" w:hAnsi="Arial" w:cs="Arial"/>
          <w:lang w:val="fr-FR"/>
        </w:rPr>
        <w:t>responsable</w:t>
      </w:r>
      <w:r w:rsidR="008111BF">
        <w:rPr>
          <w:rFonts w:ascii="Arial" w:hAnsi="Arial" w:cs="Arial"/>
          <w:lang w:val="fr-FR"/>
        </w:rPr>
        <w:t>s</w:t>
      </w:r>
      <w:r w:rsidR="008D1E34" w:rsidRPr="008D1E34">
        <w:rPr>
          <w:rFonts w:ascii="Arial" w:hAnsi="Arial" w:cs="Arial"/>
          <w:lang w:val="fr-FR"/>
        </w:rPr>
        <w:t xml:space="preserve"> de la logistique de la formation. Ce </w:t>
      </w:r>
      <w:proofErr w:type="spellStart"/>
      <w:r w:rsidR="008D1E34" w:rsidRPr="008D1E34">
        <w:rPr>
          <w:rFonts w:ascii="Arial" w:hAnsi="Arial" w:cs="Arial"/>
          <w:lang w:val="fr-FR"/>
        </w:rPr>
        <w:t>MoU</w:t>
      </w:r>
      <w:proofErr w:type="spellEnd"/>
      <w:r w:rsidR="008D1E34" w:rsidRPr="008D1E34">
        <w:rPr>
          <w:rFonts w:ascii="Arial" w:hAnsi="Arial" w:cs="Arial"/>
          <w:lang w:val="fr-FR"/>
        </w:rPr>
        <w:t xml:space="preserve"> stipule les responsabilités respectives d</w:t>
      </w:r>
      <w:r w:rsidR="0083781F">
        <w:rPr>
          <w:rFonts w:ascii="Arial" w:hAnsi="Arial" w:cs="Arial"/>
          <w:lang w:val="fr-FR"/>
        </w:rPr>
        <w:t>’</w:t>
      </w:r>
      <w:r w:rsidR="0083781F" w:rsidRPr="0083781F">
        <w:rPr>
          <w:rFonts w:ascii="Arial" w:hAnsi="Arial" w:cs="Arial"/>
          <w:color w:val="A6A6A6" w:themeColor="background1" w:themeShade="A6"/>
          <w:lang w:val="fr-FR"/>
        </w:rPr>
        <w:t>organisation</w:t>
      </w:r>
      <w:r w:rsidR="0070472D">
        <w:rPr>
          <w:rFonts w:ascii="Arial" w:hAnsi="Arial" w:cs="Arial"/>
          <w:lang w:val="fr-FR"/>
        </w:rPr>
        <w:t xml:space="preserve"> et </w:t>
      </w:r>
      <w:r w:rsidR="0083781F" w:rsidRPr="0083781F">
        <w:rPr>
          <w:rFonts w:ascii="Arial" w:hAnsi="Arial" w:cs="Arial"/>
          <w:color w:val="A6A6A6" w:themeColor="background1" w:themeShade="A6"/>
          <w:lang w:val="fr-FR"/>
        </w:rPr>
        <w:t>Organisation partenaire</w:t>
      </w:r>
      <w:r w:rsidR="0070472D">
        <w:rPr>
          <w:rFonts w:ascii="Arial" w:hAnsi="Arial" w:cs="Arial"/>
          <w:lang w:val="fr-FR"/>
        </w:rPr>
        <w:t xml:space="preserve">. </w:t>
      </w:r>
    </w:p>
    <w:p w14:paraId="485DE2C8" w14:textId="5430587C" w:rsidR="0070472D" w:rsidRPr="0070472D" w:rsidRDefault="0070472D" w:rsidP="0070472D">
      <w:pPr>
        <w:spacing w:before="120" w:after="120"/>
        <w:ind w:left="709"/>
        <w:jc w:val="both"/>
        <w:rPr>
          <w:rFonts w:ascii="Arial" w:hAnsi="Arial" w:cs="Arial"/>
          <w:b/>
          <w:lang w:val="fr-FR"/>
        </w:rPr>
      </w:pPr>
      <w:r w:rsidRPr="0070472D">
        <w:rPr>
          <w:rFonts w:ascii="Arial" w:hAnsi="Arial" w:cs="Arial"/>
          <w:b/>
          <w:lang w:val="fr-FR"/>
        </w:rPr>
        <w:t xml:space="preserve">Responsabilités de </w:t>
      </w:r>
      <w:r w:rsidR="0083781F" w:rsidRPr="0083781F">
        <w:rPr>
          <w:rFonts w:ascii="Arial" w:hAnsi="Arial" w:cs="Arial"/>
          <w:b/>
          <w:color w:val="A6A6A6" w:themeColor="background1" w:themeShade="A6"/>
          <w:lang w:val="fr-FR"/>
        </w:rPr>
        <w:t>Organisation</w:t>
      </w:r>
    </w:p>
    <w:p w14:paraId="485DE2C9" w14:textId="1D3C87CF" w:rsidR="0070472D" w:rsidRPr="0070472D" w:rsidRDefault="0070472D" w:rsidP="0070472D">
      <w:pPr>
        <w:numPr>
          <w:ilvl w:val="0"/>
          <w:numId w:val="3"/>
        </w:numPr>
        <w:spacing w:before="120" w:after="120"/>
        <w:jc w:val="both"/>
        <w:rPr>
          <w:rFonts w:ascii="Arial" w:hAnsi="Arial" w:cs="Arial"/>
          <w:lang w:val="fr-FR"/>
        </w:rPr>
      </w:pPr>
      <w:r w:rsidRPr="0070472D">
        <w:rPr>
          <w:rFonts w:ascii="Arial" w:hAnsi="Arial" w:cs="Arial"/>
          <w:lang w:val="fr-FR"/>
        </w:rPr>
        <w:t>Financer les coûts du personnel d</w:t>
      </w:r>
      <w:r w:rsidR="00377821">
        <w:rPr>
          <w:rFonts w:ascii="Arial" w:hAnsi="Arial" w:cs="Arial"/>
          <w:lang w:val="fr-FR"/>
        </w:rPr>
        <w:t>’</w:t>
      </w:r>
      <w:r w:rsidR="0083781F" w:rsidRPr="00C1369D">
        <w:rPr>
          <w:rFonts w:ascii="Arial" w:hAnsi="Arial" w:cs="Arial"/>
          <w:color w:val="A6A6A6" w:themeColor="background1" w:themeShade="A6"/>
          <w:lang w:val="fr-FR"/>
        </w:rPr>
        <w:t>Organisation</w:t>
      </w:r>
      <w:r w:rsidRPr="0070472D">
        <w:rPr>
          <w:rFonts w:ascii="Arial" w:hAnsi="Arial" w:cs="Arial"/>
          <w:lang w:val="fr-FR"/>
        </w:rPr>
        <w:t xml:space="preserve"> (vols, hôtels</w:t>
      </w:r>
      <w:r w:rsidR="002F781A">
        <w:rPr>
          <w:rFonts w:ascii="Arial" w:hAnsi="Arial" w:cs="Arial"/>
          <w:lang w:val="fr-FR"/>
        </w:rPr>
        <w:t xml:space="preserve">, assurance, </w:t>
      </w:r>
      <w:r w:rsidRPr="0070472D">
        <w:rPr>
          <w:rFonts w:ascii="Arial" w:hAnsi="Arial" w:cs="Arial"/>
          <w:lang w:val="fr-FR"/>
        </w:rPr>
        <w:t>etc. pour l’expert de PPP) pendant tout le voyage</w:t>
      </w:r>
    </w:p>
    <w:p w14:paraId="485DE2CA" w14:textId="56266D7D" w:rsidR="0070472D" w:rsidRDefault="0070472D" w:rsidP="0070472D">
      <w:pPr>
        <w:numPr>
          <w:ilvl w:val="0"/>
          <w:numId w:val="3"/>
        </w:numPr>
        <w:spacing w:before="120" w:after="120"/>
        <w:jc w:val="both"/>
        <w:rPr>
          <w:rFonts w:ascii="Arial" w:hAnsi="Arial" w:cs="Arial"/>
          <w:lang w:val="fr-FR"/>
        </w:rPr>
      </w:pPr>
      <w:r w:rsidRPr="0070472D">
        <w:rPr>
          <w:rFonts w:ascii="Arial" w:hAnsi="Arial" w:cs="Arial"/>
          <w:lang w:val="fr-FR"/>
        </w:rPr>
        <w:t xml:space="preserve">Financement de la formation, y compris le lieu de conférence, la rémunération et les frais des experts locaux, la traduction, tout le matériel requis ainsi que les frais de transport, d’hébergement et de restauration de tous </w:t>
      </w:r>
      <w:r w:rsidR="00377821" w:rsidRPr="0070472D">
        <w:rPr>
          <w:rFonts w:ascii="Arial" w:hAnsi="Arial" w:cs="Arial"/>
          <w:lang w:val="fr-FR"/>
        </w:rPr>
        <w:t>les participants basés</w:t>
      </w:r>
      <w:r w:rsidRPr="0070472D">
        <w:rPr>
          <w:rFonts w:ascii="Arial" w:hAnsi="Arial" w:cs="Arial"/>
          <w:lang w:val="fr-FR"/>
        </w:rPr>
        <w:t xml:space="preserve"> sur un budget proposé par le chargé du </w:t>
      </w:r>
      <w:r w:rsidRPr="00E25003">
        <w:rPr>
          <w:rFonts w:ascii="Arial" w:hAnsi="Arial" w:cs="Arial"/>
          <w:color w:val="A6A6A6" w:themeColor="background1" w:themeShade="A6"/>
          <w:lang w:val="fr-FR"/>
        </w:rPr>
        <w:t>Programme</w:t>
      </w:r>
      <w:r w:rsidRPr="0070472D">
        <w:rPr>
          <w:rFonts w:ascii="Arial" w:hAnsi="Arial" w:cs="Arial"/>
          <w:lang w:val="fr-FR"/>
        </w:rPr>
        <w:t>. Le payement de 70-80% du budget sera payé en avance. Le reste sera versé après la fin de la formation et l’analyse de projet sur la base d'un état financier (</w:t>
      </w:r>
      <w:r>
        <w:rPr>
          <w:rFonts w:ascii="Arial" w:hAnsi="Arial" w:cs="Arial"/>
          <w:lang w:val="fr-FR"/>
        </w:rPr>
        <w:t>signé).</w:t>
      </w:r>
    </w:p>
    <w:p w14:paraId="1B4336CB" w14:textId="796FDE02" w:rsidR="00515C5E" w:rsidRDefault="007B0ABF" w:rsidP="0070472D">
      <w:pPr>
        <w:numPr>
          <w:ilvl w:val="0"/>
          <w:numId w:val="3"/>
        </w:numPr>
        <w:spacing w:before="120" w:after="120"/>
        <w:jc w:val="both"/>
        <w:rPr>
          <w:rFonts w:ascii="Arial" w:hAnsi="Arial" w:cs="Arial"/>
          <w:lang w:val="fr-FR"/>
        </w:rPr>
      </w:pPr>
      <w:r>
        <w:rPr>
          <w:rFonts w:ascii="Arial" w:hAnsi="Arial" w:cs="Arial"/>
          <w:color w:val="222222"/>
          <w:lang w:val="fr-FR"/>
        </w:rPr>
        <w:t xml:space="preserve">Imprimez pour chaque participant un guide sur le changement climatique et la RRC dans </w:t>
      </w:r>
      <w:r w:rsidRPr="007B0ABF">
        <w:rPr>
          <w:rFonts w:ascii="Arial" w:hAnsi="Arial" w:cs="Arial"/>
          <w:color w:val="808080" w:themeColor="background1" w:themeShade="80"/>
          <w:lang w:val="fr-FR"/>
        </w:rPr>
        <w:t>le pays</w:t>
      </w:r>
      <w:r w:rsidR="001942BB">
        <w:rPr>
          <w:rFonts w:ascii="Arial" w:hAnsi="Arial" w:cs="Arial"/>
          <w:color w:val="222222"/>
          <w:lang w:val="fr-FR"/>
        </w:rPr>
        <w:t xml:space="preserve"> et l’</w:t>
      </w:r>
      <w:r>
        <w:rPr>
          <w:rFonts w:ascii="Arial" w:hAnsi="Arial" w:cs="Arial"/>
          <w:color w:val="222222"/>
          <w:lang w:val="fr-FR"/>
        </w:rPr>
        <w:t>outil pour les participants.</w:t>
      </w:r>
    </w:p>
    <w:p w14:paraId="348039EF" w14:textId="77777777" w:rsidR="00A601C0" w:rsidRPr="00A601C0" w:rsidRDefault="00A601C0" w:rsidP="0070472D">
      <w:pPr>
        <w:numPr>
          <w:ilvl w:val="0"/>
          <w:numId w:val="3"/>
        </w:numPr>
        <w:spacing w:before="120" w:after="120"/>
        <w:jc w:val="both"/>
        <w:rPr>
          <w:rFonts w:ascii="Arial" w:hAnsi="Arial" w:cs="Arial"/>
          <w:lang w:val="fr-FR"/>
        </w:rPr>
      </w:pPr>
      <w:r>
        <w:rPr>
          <w:rFonts w:ascii="Arial" w:hAnsi="Arial" w:cs="Arial"/>
          <w:color w:val="222222"/>
          <w:lang w:val="fr-FR"/>
        </w:rPr>
        <w:t xml:space="preserve">Animation thématique pendant la formation et l’analyse de </w:t>
      </w:r>
      <w:proofErr w:type="gramStart"/>
      <w:r>
        <w:rPr>
          <w:rFonts w:ascii="Arial" w:hAnsi="Arial" w:cs="Arial"/>
          <w:color w:val="222222"/>
          <w:lang w:val="fr-FR"/>
        </w:rPr>
        <w:t>projet:</w:t>
      </w:r>
      <w:proofErr w:type="gramEnd"/>
    </w:p>
    <w:p w14:paraId="7397E31E" w14:textId="77777777" w:rsidR="00A601C0" w:rsidRPr="00A601C0" w:rsidRDefault="00A601C0" w:rsidP="00A601C0">
      <w:pPr>
        <w:numPr>
          <w:ilvl w:val="1"/>
          <w:numId w:val="3"/>
        </w:numPr>
        <w:spacing w:before="120" w:after="120"/>
        <w:jc w:val="both"/>
        <w:rPr>
          <w:rFonts w:ascii="Arial" w:hAnsi="Arial" w:cs="Arial"/>
          <w:lang w:val="fr-FR"/>
        </w:rPr>
      </w:pPr>
      <w:r>
        <w:rPr>
          <w:rFonts w:ascii="Arial" w:hAnsi="Arial" w:cs="Arial"/>
          <w:color w:val="222222"/>
          <w:lang w:val="fr-FR"/>
        </w:rPr>
        <w:lastRenderedPageBreak/>
        <w:t xml:space="preserve">1ère </w:t>
      </w:r>
      <w:proofErr w:type="gramStart"/>
      <w:r>
        <w:rPr>
          <w:rFonts w:ascii="Arial" w:hAnsi="Arial" w:cs="Arial"/>
          <w:color w:val="222222"/>
          <w:lang w:val="fr-FR"/>
        </w:rPr>
        <w:t>semaine:</w:t>
      </w:r>
      <w:proofErr w:type="gramEnd"/>
      <w:r>
        <w:rPr>
          <w:rFonts w:ascii="Arial" w:hAnsi="Arial" w:cs="Arial"/>
          <w:color w:val="222222"/>
          <w:lang w:val="fr-FR"/>
        </w:rPr>
        <w:t xml:space="preserve"> Préparation du brouillon du programme d’analyse de projet, présentations propres, familiarisation avec le projet à analyser. Elle dirige également l'analyse, anime des exercices et s'assure de la qualité des résultats des exercices en groupe, en plus de rédiger un rapport d'analyse de projet.</w:t>
      </w:r>
    </w:p>
    <w:p w14:paraId="2C36F3C3" w14:textId="7BEFC52F" w:rsidR="00A601C0" w:rsidRDefault="00A601C0" w:rsidP="00A601C0">
      <w:pPr>
        <w:numPr>
          <w:ilvl w:val="1"/>
          <w:numId w:val="3"/>
        </w:numPr>
        <w:spacing w:before="120" w:after="120"/>
        <w:jc w:val="both"/>
        <w:rPr>
          <w:rFonts w:ascii="Arial" w:hAnsi="Arial" w:cs="Arial"/>
          <w:lang w:val="fr-FR"/>
        </w:rPr>
      </w:pPr>
      <w:r>
        <w:rPr>
          <w:rFonts w:ascii="Arial" w:hAnsi="Arial" w:cs="Arial"/>
          <w:color w:val="222222"/>
          <w:lang w:val="fr-FR"/>
        </w:rPr>
        <w:t xml:space="preserve">2ème </w:t>
      </w:r>
      <w:proofErr w:type="gramStart"/>
      <w:r>
        <w:rPr>
          <w:rFonts w:ascii="Arial" w:hAnsi="Arial" w:cs="Arial"/>
          <w:color w:val="222222"/>
          <w:lang w:val="fr-FR"/>
        </w:rPr>
        <w:t>semaine:</w:t>
      </w:r>
      <w:proofErr w:type="gramEnd"/>
      <w:r>
        <w:rPr>
          <w:rFonts w:ascii="Arial" w:hAnsi="Arial" w:cs="Arial"/>
          <w:color w:val="222222"/>
          <w:lang w:val="fr-FR"/>
        </w:rPr>
        <w:t xml:space="preserve"> Préparation du projet de programme de formation, du projet d'invitation, du pré-questionnaire, du projet de </w:t>
      </w:r>
      <w:proofErr w:type="spellStart"/>
      <w:r>
        <w:rPr>
          <w:rFonts w:ascii="Arial" w:hAnsi="Arial" w:cs="Arial"/>
          <w:color w:val="222222"/>
          <w:lang w:val="fr-FR"/>
        </w:rPr>
        <w:t>MoU</w:t>
      </w:r>
      <w:proofErr w:type="spellEnd"/>
      <w:r>
        <w:rPr>
          <w:rFonts w:ascii="Arial" w:hAnsi="Arial" w:cs="Arial"/>
          <w:color w:val="222222"/>
          <w:lang w:val="fr-FR"/>
        </w:rPr>
        <w:t xml:space="preserve">, de ses propres présentations, des instructions pour les exercices en groupe, du guide Changement climatique &amp; RRC dans </w:t>
      </w:r>
      <w:r w:rsidRPr="00CC23EC">
        <w:rPr>
          <w:rFonts w:ascii="Arial" w:hAnsi="Arial" w:cs="Arial"/>
          <w:color w:val="808080" w:themeColor="background1" w:themeShade="80"/>
          <w:lang w:val="fr-FR"/>
        </w:rPr>
        <w:t>pays</w:t>
      </w:r>
      <w:r>
        <w:rPr>
          <w:rFonts w:ascii="Arial" w:hAnsi="Arial" w:cs="Arial"/>
          <w:color w:val="222222"/>
          <w:lang w:val="fr-FR"/>
        </w:rPr>
        <w:t>, évaluation de la formation, contenu de la documentation du stick mémoire, modèle de certificat. Elle vérifie également la qualité des présentations des experts locaux, anime des exercices en groupe et assure la qualité des résultats des exercices en groupe, etc.</w:t>
      </w:r>
    </w:p>
    <w:p w14:paraId="485DE2CC" w14:textId="3C6FAE67" w:rsidR="0070472D" w:rsidRPr="00786FAF" w:rsidRDefault="0070472D" w:rsidP="0070472D">
      <w:pPr>
        <w:spacing w:before="120" w:after="120"/>
        <w:ind w:left="709"/>
        <w:jc w:val="both"/>
        <w:rPr>
          <w:rFonts w:ascii="Arial" w:hAnsi="Arial" w:cs="Arial"/>
          <w:b/>
          <w:lang w:val="fr-FR"/>
        </w:rPr>
      </w:pPr>
      <w:r w:rsidRPr="00786FAF">
        <w:rPr>
          <w:rFonts w:ascii="Arial" w:hAnsi="Arial" w:cs="Arial"/>
          <w:b/>
          <w:lang w:val="fr-FR"/>
        </w:rPr>
        <w:t xml:space="preserve">Responsabilités </w:t>
      </w:r>
      <w:r w:rsidR="00352668" w:rsidRPr="00786FAF">
        <w:rPr>
          <w:rFonts w:ascii="Arial" w:hAnsi="Arial" w:cs="Arial"/>
          <w:b/>
          <w:color w:val="A6A6A6" w:themeColor="background1" w:themeShade="A6"/>
          <w:lang w:val="fr-FR"/>
        </w:rPr>
        <w:t>Organisation partenaire</w:t>
      </w:r>
    </w:p>
    <w:p w14:paraId="0D52FF48" w14:textId="4C977B20" w:rsidR="00236C30" w:rsidRDefault="005C4C65" w:rsidP="00236C30">
      <w:pPr>
        <w:spacing w:before="120" w:after="120"/>
        <w:jc w:val="both"/>
        <w:rPr>
          <w:rFonts w:ascii="Arial" w:hAnsi="Arial" w:cs="Arial"/>
          <w:lang w:val="fr-FR"/>
        </w:rPr>
      </w:pPr>
      <w:r>
        <w:rPr>
          <w:rStyle w:val="shorttext"/>
          <w:rFonts w:ascii="Arial" w:hAnsi="Arial" w:cs="Arial"/>
          <w:color w:val="222222"/>
          <w:lang w:val="fr-FR"/>
        </w:rPr>
        <w:t>Pour l'analyse de projet (première semaine</w:t>
      </w:r>
      <w:proofErr w:type="gramStart"/>
      <w:r>
        <w:rPr>
          <w:rStyle w:val="shorttext"/>
          <w:rFonts w:ascii="Arial" w:hAnsi="Arial" w:cs="Arial"/>
          <w:color w:val="222222"/>
          <w:lang w:val="fr-FR"/>
        </w:rPr>
        <w:t>):</w:t>
      </w:r>
      <w:proofErr w:type="gramEnd"/>
    </w:p>
    <w:p w14:paraId="5DD72757" w14:textId="77777777" w:rsidR="005970D6" w:rsidRPr="005970D6" w:rsidRDefault="005970D6" w:rsidP="0070472D">
      <w:pPr>
        <w:numPr>
          <w:ilvl w:val="0"/>
          <w:numId w:val="4"/>
        </w:numPr>
        <w:spacing w:before="120" w:after="120"/>
        <w:jc w:val="both"/>
        <w:rPr>
          <w:rFonts w:ascii="Arial" w:hAnsi="Arial" w:cs="Arial"/>
          <w:lang w:val="fr-FR"/>
        </w:rPr>
      </w:pPr>
      <w:r>
        <w:rPr>
          <w:rFonts w:ascii="Arial" w:hAnsi="Arial" w:cs="Arial"/>
          <w:color w:val="222222"/>
          <w:lang w:val="fr-FR"/>
        </w:rPr>
        <w:t>Organisation d’un lieu d’atelier, d’un conseil (et si nécessaire logement) adéquat pour tous les participants, un expert international et une équipe d’analyse.</w:t>
      </w:r>
    </w:p>
    <w:p w14:paraId="4FAF2E18" w14:textId="77777777" w:rsidR="005970D6" w:rsidRPr="005970D6" w:rsidRDefault="005970D6" w:rsidP="0070472D">
      <w:pPr>
        <w:numPr>
          <w:ilvl w:val="0"/>
          <w:numId w:val="4"/>
        </w:numPr>
        <w:spacing w:before="120" w:after="120"/>
        <w:jc w:val="both"/>
        <w:rPr>
          <w:rFonts w:ascii="Arial" w:hAnsi="Arial" w:cs="Arial"/>
          <w:lang w:val="fr-FR"/>
        </w:rPr>
      </w:pPr>
      <w:r>
        <w:rPr>
          <w:rFonts w:ascii="Arial" w:hAnsi="Arial" w:cs="Arial"/>
          <w:color w:val="222222"/>
          <w:lang w:val="fr-FR"/>
        </w:rPr>
        <w:t>Organisation de la visite du projet en conséquence du programme d'analyse du projet (transport inclusif, nourriture, etc.).</w:t>
      </w:r>
    </w:p>
    <w:p w14:paraId="0B4EFC93" w14:textId="77777777" w:rsidR="005970D6" w:rsidRPr="005970D6" w:rsidRDefault="005970D6" w:rsidP="0070472D">
      <w:pPr>
        <w:numPr>
          <w:ilvl w:val="0"/>
          <w:numId w:val="4"/>
        </w:numPr>
        <w:spacing w:before="120" w:after="120"/>
        <w:jc w:val="both"/>
        <w:rPr>
          <w:rFonts w:ascii="Arial" w:hAnsi="Arial" w:cs="Arial"/>
          <w:lang w:val="fr-FR"/>
        </w:rPr>
      </w:pPr>
      <w:r>
        <w:rPr>
          <w:rFonts w:ascii="Arial" w:hAnsi="Arial" w:cs="Arial"/>
          <w:color w:val="222222"/>
          <w:lang w:val="fr-FR"/>
        </w:rPr>
        <w:t>Inviter les participants à l’atelier (réunion avec les femmes / hommes et l’équipe d’analyse) conformément au programme d’analyse du projet</w:t>
      </w:r>
    </w:p>
    <w:p w14:paraId="4B86A023" w14:textId="60722CF9" w:rsidR="005970D6" w:rsidRPr="005970D6" w:rsidRDefault="005970D6" w:rsidP="0070472D">
      <w:pPr>
        <w:numPr>
          <w:ilvl w:val="0"/>
          <w:numId w:val="4"/>
        </w:numPr>
        <w:spacing w:before="120" w:after="120"/>
        <w:jc w:val="both"/>
        <w:rPr>
          <w:rFonts w:ascii="Arial" w:hAnsi="Arial" w:cs="Arial"/>
          <w:lang w:val="fr-FR"/>
        </w:rPr>
      </w:pPr>
      <w:r>
        <w:rPr>
          <w:rFonts w:ascii="Arial" w:hAnsi="Arial" w:cs="Arial"/>
          <w:color w:val="222222"/>
          <w:lang w:val="fr-FR"/>
        </w:rPr>
        <w:t xml:space="preserve">Préparation du matériel nécessaire à l'analyse du projet, en accord avec </w:t>
      </w:r>
      <w:r w:rsidRPr="005970D6">
        <w:rPr>
          <w:rFonts w:ascii="Arial" w:hAnsi="Arial" w:cs="Arial"/>
          <w:color w:val="808080" w:themeColor="background1" w:themeShade="80"/>
          <w:lang w:val="fr-FR"/>
        </w:rPr>
        <w:t>votre organisation</w:t>
      </w:r>
      <w:r>
        <w:rPr>
          <w:rFonts w:ascii="Arial" w:hAnsi="Arial" w:cs="Arial"/>
          <w:color w:val="222222"/>
          <w:lang w:val="fr-FR"/>
        </w:rPr>
        <w:t xml:space="preserve"> (projecteur, projecteur, tableaux de conférence, etc.)</w:t>
      </w:r>
    </w:p>
    <w:p w14:paraId="6C46BDC5" w14:textId="35F6C3CE" w:rsidR="005970D6" w:rsidRPr="005970D6" w:rsidRDefault="005970D6" w:rsidP="0070472D">
      <w:pPr>
        <w:numPr>
          <w:ilvl w:val="0"/>
          <w:numId w:val="4"/>
        </w:numPr>
        <w:spacing w:before="120" w:after="120"/>
        <w:jc w:val="both"/>
        <w:rPr>
          <w:rFonts w:ascii="Arial" w:hAnsi="Arial" w:cs="Arial"/>
          <w:lang w:val="fr-FR"/>
        </w:rPr>
      </w:pPr>
      <w:r>
        <w:rPr>
          <w:rFonts w:ascii="Arial" w:hAnsi="Arial" w:cs="Arial"/>
          <w:color w:val="222222"/>
          <w:lang w:val="fr-FR"/>
        </w:rPr>
        <w:t xml:space="preserve">Gérer les paiements dans </w:t>
      </w:r>
      <w:r w:rsidRPr="005970D6">
        <w:rPr>
          <w:rFonts w:ascii="Arial" w:hAnsi="Arial" w:cs="Arial"/>
          <w:color w:val="808080" w:themeColor="background1" w:themeShade="80"/>
          <w:lang w:val="fr-FR"/>
        </w:rPr>
        <w:t>pays</w:t>
      </w:r>
      <w:r>
        <w:rPr>
          <w:rFonts w:ascii="Arial" w:hAnsi="Arial" w:cs="Arial"/>
          <w:color w:val="222222"/>
          <w:lang w:val="fr-FR"/>
        </w:rPr>
        <w:t>.</w:t>
      </w:r>
    </w:p>
    <w:p w14:paraId="45C02D99" w14:textId="77777777" w:rsidR="005970D6" w:rsidRPr="005970D6" w:rsidRDefault="005970D6" w:rsidP="0070472D">
      <w:pPr>
        <w:numPr>
          <w:ilvl w:val="0"/>
          <w:numId w:val="4"/>
        </w:numPr>
        <w:spacing w:before="120" w:after="120"/>
        <w:jc w:val="both"/>
        <w:rPr>
          <w:rFonts w:ascii="Arial" w:hAnsi="Arial" w:cs="Arial"/>
          <w:lang w:val="fr-FR"/>
        </w:rPr>
      </w:pPr>
      <w:r>
        <w:rPr>
          <w:rFonts w:ascii="Arial" w:hAnsi="Arial" w:cs="Arial"/>
          <w:color w:val="222222"/>
          <w:lang w:val="fr-FR"/>
        </w:rPr>
        <w:t xml:space="preserve">Autres tâches administratives (remboursement du transport des participants, etc.) nécessaires au bon déroulement de l'analyse du projet, comme convenu avec </w:t>
      </w:r>
      <w:r w:rsidRPr="005970D6">
        <w:rPr>
          <w:rFonts w:ascii="Arial" w:hAnsi="Arial" w:cs="Arial"/>
          <w:color w:val="808080" w:themeColor="background1" w:themeShade="80"/>
          <w:lang w:val="fr-FR"/>
        </w:rPr>
        <w:t>votre organisation</w:t>
      </w:r>
      <w:r>
        <w:rPr>
          <w:rFonts w:ascii="Arial" w:hAnsi="Arial" w:cs="Arial"/>
          <w:color w:val="222222"/>
          <w:lang w:val="fr-FR"/>
        </w:rPr>
        <w:t>.</w:t>
      </w:r>
    </w:p>
    <w:p w14:paraId="2B24BD38" w14:textId="77777777" w:rsidR="005970D6" w:rsidRPr="005970D6" w:rsidRDefault="005970D6" w:rsidP="0070472D">
      <w:pPr>
        <w:numPr>
          <w:ilvl w:val="0"/>
          <w:numId w:val="4"/>
        </w:numPr>
        <w:spacing w:before="120" w:after="120"/>
        <w:jc w:val="both"/>
        <w:rPr>
          <w:rFonts w:ascii="Arial" w:hAnsi="Arial" w:cs="Arial"/>
          <w:lang w:val="fr-FR"/>
        </w:rPr>
      </w:pPr>
      <w:r>
        <w:rPr>
          <w:rFonts w:ascii="Arial" w:hAnsi="Arial" w:cs="Arial"/>
          <w:color w:val="222222"/>
          <w:lang w:val="fr-FR"/>
        </w:rPr>
        <w:t xml:space="preserve">Identification du personnel de projet local pour l'équipe d'analyse de projet, comme convenu avec </w:t>
      </w:r>
      <w:r w:rsidRPr="005970D6">
        <w:rPr>
          <w:rFonts w:ascii="Arial" w:hAnsi="Arial" w:cs="Arial"/>
          <w:color w:val="808080" w:themeColor="background1" w:themeShade="80"/>
          <w:lang w:val="fr-FR"/>
        </w:rPr>
        <w:t>votre organisation</w:t>
      </w:r>
      <w:r>
        <w:rPr>
          <w:rFonts w:ascii="Arial" w:hAnsi="Arial" w:cs="Arial"/>
          <w:color w:val="222222"/>
          <w:lang w:val="fr-FR"/>
        </w:rPr>
        <w:t>.</w:t>
      </w:r>
    </w:p>
    <w:p w14:paraId="037B5910" w14:textId="25BEFE0B" w:rsidR="0084724F" w:rsidRDefault="005970D6" w:rsidP="0070472D">
      <w:pPr>
        <w:numPr>
          <w:ilvl w:val="0"/>
          <w:numId w:val="4"/>
        </w:numPr>
        <w:spacing w:before="120" w:after="120"/>
        <w:jc w:val="both"/>
        <w:rPr>
          <w:rFonts w:ascii="Arial" w:hAnsi="Arial" w:cs="Arial"/>
          <w:lang w:val="fr-FR"/>
        </w:rPr>
      </w:pPr>
      <w:r>
        <w:rPr>
          <w:rFonts w:ascii="Arial" w:hAnsi="Arial" w:cs="Arial"/>
          <w:color w:val="222222"/>
          <w:lang w:val="fr-FR"/>
        </w:rPr>
        <w:t>Si nécessaire, obligation d'une personne de traduire lors de l'analyse du projet</w:t>
      </w:r>
    </w:p>
    <w:p w14:paraId="485DE2D7" w14:textId="36E36FF1" w:rsidR="0070472D" w:rsidRDefault="005970D6" w:rsidP="005970D6">
      <w:pPr>
        <w:spacing w:before="120" w:after="120"/>
        <w:jc w:val="both"/>
        <w:rPr>
          <w:rStyle w:val="shorttext"/>
          <w:rFonts w:ascii="Arial" w:hAnsi="Arial" w:cs="Arial"/>
          <w:color w:val="222222"/>
          <w:lang w:val="fr-FR"/>
        </w:rPr>
      </w:pPr>
      <w:r>
        <w:rPr>
          <w:rStyle w:val="shorttext"/>
          <w:rFonts w:ascii="Arial" w:hAnsi="Arial" w:cs="Arial"/>
          <w:color w:val="222222"/>
          <w:lang w:val="fr-FR"/>
        </w:rPr>
        <w:t xml:space="preserve">Pour la formation (deuxième semaine) en </w:t>
      </w:r>
      <w:r w:rsidRPr="005970D6">
        <w:rPr>
          <w:rStyle w:val="shorttext"/>
          <w:rFonts w:ascii="Arial" w:hAnsi="Arial" w:cs="Arial"/>
          <w:color w:val="808080" w:themeColor="background1" w:themeShade="80"/>
          <w:lang w:val="fr-FR"/>
        </w:rPr>
        <w:t>ville (pays</w:t>
      </w:r>
      <w:proofErr w:type="gramStart"/>
      <w:r w:rsidRPr="005970D6">
        <w:rPr>
          <w:rStyle w:val="shorttext"/>
          <w:rFonts w:ascii="Arial" w:hAnsi="Arial" w:cs="Arial"/>
          <w:color w:val="808080" w:themeColor="background1" w:themeShade="80"/>
          <w:lang w:val="fr-FR"/>
        </w:rPr>
        <w:t>)</w:t>
      </w:r>
      <w:r>
        <w:rPr>
          <w:rStyle w:val="shorttext"/>
          <w:rFonts w:ascii="Arial" w:hAnsi="Arial" w:cs="Arial"/>
          <w:color w:val="222222"/>
          <w:lang w:val="fr-FR"/>
        </w:rPr>
        <w:t>:</w:t>
      </w:r>
      <w:proofErr w:type="gramEnd"/>
    </w:p>
    <w:p w14:paraId="01E6DC34" w14:textId="77777777" w:rsidR="005970D6" w:rsidRPr="005970D6" w:rsidRDefault="005970D6" w:rsidP="005970D6">
      <w:pPr>
        <w:pStyle w:val="Listenabsatz"/>
        <w:numPr>
          <w:ilvl w:val="0"/>
          <w:numId w:val="15"/>
        </w:numPr>
        <w:spacing w:after="120"/>
        <w:jc w:val="both"/>
        <w:rPr>
          <w:rFonts w:ascii="Arial" w:hAnsi="Arial" w:cs="Arial"/>
          <w:b/>
          <w:lang w:val="fr-FR"/>
        </w:rPr>
      </w:pPr>
      <w:r>
        <w:rPr>
          <w:rFonts w:ascii="Arial" w:hAnsi="Arial" w:cs="Arial"/>
          <w:color w:val="222222"/>
          <w:lang w:val="fr-FR"/>
        </w:rPr>
        <w:t>Organisation de salles de conférence adéquates, hébergement et repas pour tous les participants, experts locaux et internationaux et modérateur pendant la formation.</w:t>
      </w:r>
    </w:p>
    <w:p w14:paraId="7192EF24" w14:textId="77777777" w:rsidR="005970D6" w:rsidRPr="005970D6" w:rsidRDefault="005970D6" w:rsidP="005970D6">
      <w:pPr>
        <w:pStyle w:val="Listenabsatz"/>
        <w:numPr>
          <w:ilvl w:val="0"/>
          <w:numId w:val="15"/>
        </w:numPr>
        <w:spacing w:after="120"/>
        <w:jc w:val="both"/>
        <w:rPr>
          <w:rFonts w:ascii="Arial" w:hAnsi="Arial" w:cs="Arial"/>
          <w:b/>
          <w:lang w:val="fr-FR"/>
        </w:rPr>
      </w:pPr>
      <w:r>
        <w:rPr>
          <w:rFonts w:ascii="Arial" w:hAnsi="Arial" w:cs="Arial"/>
          <w:color w:val="222222"/>
          <w:lang w:val="fr-FR"/>
        </w:rPr>
        <w:t>Organisation de la visite de terrain pendant la formation (transport inclus, nourriture, etc.)</w:t>
      </w:r>
    </w:p>
    <w:p w14:paraId="7658FB59" w14:textId="77777777" w:rsidR="005970D6" w:rsidRPr="005970D6" w:rsidRDefault="005970D6" w:rsidP="005970D6">
      <w:pPr>
        <w:pStyle w:val="Listenabsatz"/>
        <w:numPr>
          <w:ilvl w:val="0"/>
          <w:numId w:val="15"/>
        </w:numPr>
        <w:spacing w:after="120"/>
        <w:jc w:val="both"/>
        <w:rPr>
          <w:rFonts w:ascii="Arial" w:hAnsi="Arial" w:cs="Arial"/>
          <w:b/>
          <w:lang w:val="fr-FR"/>
        </w:rPr>
      </w:pPr>
      <w:r>
        <w:rPr>
          <w:rFonts w:ascii="Arial" w:hAnsi="Arial" w:cs="Arial"/>
          <w:color w:val="222222"/>
          <w:lang w:val="fr-FR"/>
        </w:rPr>
        <w:t xml:space="preserve">Préparez l'invitation finale et envoyez les invitations et le pré-questionnaire aux participants potentiels à la formation, comme convenu avec </w:t>
      </w:r>
      <w:r w:rsidRPr="005970D6">
        <w:rPr>
          <w:rFonts w:ascii="Arial" w:hAnsi="Arial" w:cs="Arial"/>
          <w:color w:val="808080" w:themeColor="background1" w:themeShade="80"/>
          <w:lang w:val="fr-FR"/>
        </w:rPr>
        <w:t>votre organisation</w:t>
      </w:r>
      <w:r>
        <w:rPr>
          <w:rFonts w:ascii="Arial" w:hAnsi="Arial" w:cs="Arial"/>
          <w:color w:val="222222"/>
          <w:lang w:val="fr-FR"/>
        </w:rPr>
        <w:t>.</w:t>
      </w:r>
    </w:p>
    <w:p w14:paraId="50146885" w14:textId="77777777" w:rsidR="005970D6" w:rsidRPr="005970D6" w:rsidRDefault="005970D6" w:rsidP="005970D6">
      <w:pPr>
        <w:pStyle w:val="Listenabsatz"/>
        <w:numPr>
          <w:ilvl w:val="0"/>
          <w:numId w:val="15"/>
        </w:numPr>
        <w:spacing w:after="120"/>
        <w:jc w:val="both"/>
        <w:rPr>
          <w:rFonts w:ascii="Arial" w:hAnsi="Arial" w:cs="Arial"/>
          <w:b/>
          <w:lang w:val="fr-FR"/>
        </w:rPr>
      </w:pPr>
      <w:r>
        <w:rPr>
          <w:rFonts w:ascii="Arial" w:hAnsi="Arial" w:cs="Arial"/>
          <w:color w:val="222222"/>
          <w:lang w:val="fr-FR"/>
        </w:rPr>
        <w:t xml:space="preserve">Préparation du matériel nécessaire au cours de la formation, en accord avec </w:t>
      </w:r>
      <w:r w:rsidRPr="005970D6">
        <w:rPr>
          <w:rFonts w:ascii="Arial" w:hAnsi="Arial" w:cs="Arial"/>
          <w:color w:val="808080" w:themeColor="background1" w:themeShade="80"/>
          <w:lang w:val="fr-FR"/>
        </w:rPr>
        <w:t xml:space="preserve">votre organisation </w:t>
      </w:r>
      <w:r>
        <w:rPr>
          <w:rFonts w:ascii="Arial" w:hAnsi="Arial" w:cs="Arial"/>
          <w:color w:val="222222"/>
          <w:lang w:val="fr-FR"/>
        </w:rPr>
        <w:t>(projecteur, vidéoprojecteur, imprimante, tableaux à feuilles mobiles, ordinateurs portables, etc.).</w:t>
      </w:r>
    </w:p>
    <w:p w14:paraId="253A5D95" w14:textId="0E184995" w:rsidR="005970D6" w:rsidRPr="005970D6" w:rsidRDefault="005970D6" w:rsidP="005970D6">
      <w:pPr>
        <w:pStyle w:val="Listenabsatz"/>
        <w:numPr>
          <w:ilvl w:val="0"/>
          <w:numId w:val="15"/>
        </w:numPr>
        <w:spacing w:after="120"/>
        <w:jc w:val="both"/>
        <w:rPr>
          <w:rFonts w:ascii="Arial" w:hAnsi="Arial" w:cs="Arial"/>
          <w:b/>
          <w:lang w:val="fr-FR"/>
        </w:rPr>
      </w:pPr>
      <w:r>
        <w:rPr>
          <w:rFonts w:ascii="Arial" w:hAnsi="Arial" w:cs="Arial"/>
          <w:color w:val="222222"/>
          <w:lang w:val="fr-FR"/>
        </w:rPr>
        <w:t xml:space="preserve">Gérer les paiements dans </w:t>
      </w:r>
      <w:r w:rsidRPr="005970D6">
        <w:rPr>
          <w:rFonts w:ascii="Arial" w:hAnsi="Arial" w:cs="Arial"/>
          <w:color w:val="808080" w:themeColor="background1" w:themeShade="80"/>
          <w:lang w:val="fr-FR"/>
        </w:rPr>
        <w:t>pays</w:t>
      </w:r>
      <w:r>
        <w:rPr>
          <w:rFonts w:ascii="Arial" w:hAnsi="Arial" w:cs="Arial"/>
          <w:color w:val="222222"/>
          <w:lang w:val="fr-FR"/>
        </w:rPr>
        <w:t>.</w:t>
      </w:r>
    </w:p>
    <w:p w14:paraId="6E364694" w14:textId="77777777" w:rsidR="005970D6" w:rsidRPr="005970D6" w:rsidRDefault="005970D6" w:rsidP="005970D6">
      <w:pPr>
        <w:pStyle w:val="Listenabsatz"/>
        <w:numPr>
          <w:ilvl w:val="0"/>
          <w:numId w:val="15"/>
        </w:numPr>
        <w:spacing w:after="120"/>
        <w:jc w:val="both"/>
        <w:rPr>
          <w:rFonts w:ascii="Arial" w:hAnsi="Arial" w:cs="Arial"/>
          <w:b/>
          <w:lang w:val="fr-FR"/>
        </w:rPr>
      </w:pPr>
      <w:r>
        <w:rPr>
          <w:rFonts w:ascii="Arial" w:hAnsi="Arial" w:cs="Arial"/>
          <w:color w:val="222222"/>
          <w:lang w:val="fr-FR"/>
        </w:rPr>
        <w:t>A</w:t>
      </w:r>
      <w:r>
        <w:rPr>
          <w:rFonts w:ascii="Arial" w:hAnsi="Arial" w:cs="Arial"/>
          <w:color w:val="222222"/>
          <w:lang w:val="fr-FR"/>
        </w:rPr>
        <w:t xml:space="preserve">utres tâches administratives nécessaires au succès de la formation, comme convenu avec </w:t>
      </w:r>
      <w:r w:rsidRPr="005970D6">
        <w:rPr>
          <w:rFonts w:ascii="Arial" w:hAnsi="Arial" w:cs="Arial"/>
          <w:color w:val="808080" w:themeColor="background1" w:themeShade="80"/>
          <w:lang w:val="fr-FR"/>
        </w:rPr>
        <w:t>votre organisation</w:t>
      </w:r>
      <w:r>
        <w:rPr>
          <w:rFonts w:ascii="Arial" w:hAnsi="Arial" w:cs="Arial"/>
          <w:color w:val="222222"/>
          <w:lang w:val="fr-FR"/>
        </w:rPr>
        <w:t>.</w:t>
      </w:r>
    </w:p>
    <w:p w14:paraId="2B765798" w14:textId="77777777" w:rsidR="005970D6" w:rsidRPr="005970D6" w:rsidRDefault="005970D6" w:rsidP="005970D6">
      <w:pPr>
        <w:pStyle w:val="Listenabsatz"/>
        <w:numPr>
          <w:ilvl w:val="0"/>
          <w:numId w:val="15"/>
        </w:numPr>
        <w:spacing w:after="120"/>
        <w:jc w:val="both"/>
        <w:rPr>
          <w:rFonts w:ascii="Arial" w:hAnsi="Arial" w:cs="Arial"/>
          <w:b/>
          <w:lang w:val="fr-FR"/>
        </w:rPr>
      </w:pPr>
      <w:r>
        <w:rPr>
          <w:rFonts w:ascii="Arial" w:hAnsi="Arial" w:cs="Arial"/>
          <w:color w:val="222222"/>
          <w:lang w:val="fr-FR"/>
        </w:rPr>
        <w:lastRenderedPageBreak/>
        <w:t xml:space="preserve">Identification et obligation des experts locaux, d'un modérateur et d'un traducteur (si nécessaire) pour la formation convenue avec </w:t>
      </w:r>
      <w:r w:rsidRPr="005970D6">
        <w:rPr>
          <w:rFonts w:ascii="Arial" w:hAnsi="Arial" w:cs="Arial"/>
          <w:color w:val="808080" w:themeColor="background1" w:themeShade="80"/>
          <w:lang w:val="fr-FR"/>
        </w:rPr>
        <w:t>votre organisation</w:t>
      </w:r>
      <w:r>
        <w:rPr>
          <w:rFonts w:ascii="Arial" w:hAnsi="Arial" w:cs="Arial"/>
          <w:color w:val="222222"/>
          <w:lang w:val="fr-FR"/>
        </w:rPr>
        <w:t>.</w:t>
      </w:r>
    </w:p>
    <w:p w14:paraId="4E4A4FDC" w14:textId="5EE25226" w:rsidR="005970D6" w:rsidRPr="005970D6" w:rsidRDefault="005970D6" w:rsidP="005970D6">
      <w:pPr>
        <w:pStyle w:val="Listenabsatz"/>
        <w:numPr>
          <w:ilvl w:val="0"/>
          <w:numId w:val="15"/>
        </w:numPr>
        <w:spacing w:after="120"/>
        <w:jc w:val="both"/>
        <w:rPr>
          <w:rFonts w:ascii="Arial" w:hAnsi="Arial" w:cs="Arial"/>
          <w:b/>
          <w:lang w:val="fr-FR"/>
        </w:rPr>
      </w:pPr>
      <w:r>
        <w:rPr>
          <w:rFonts w:ascii="Arial" w:hAnsi="Arial" w:cs="Arial"/>
          <w:color w:val="222222"/>
          <w:lang w:val="fr-FR"/>
        </w:rPr>
        <w:t>Programme d'impression, exercices, liste des participants, évaluation et programme de visites sur le terrain pour les participants</w:t>
      </w:r>
    </w:p>
    <w:p w14:paraId="485DE2D8" w14:textId="29615D9E" w:rsidR="0070472D" w:rsidRPr="0070472D" w:rsidRDefault="0070472D" w:rsidP="0070472D">
      <w:pPr>
        <w:spacing w:before="120" w:after="120"/>
        <w:ind w:left="709"/>
        <w:jc w:val="both"/>
        <w:rPr>
          <w:rFonts w:ascii="Arial" w:hAnsi="Arial" w:cs="Arial"/>
          <w:b/>
          <w:lang w:val="fr-FR"/>
        </w:rPr>
      </w:pPr>
      <w:r w:rsidRPr="0070472D">
        <w:rPr>
          <w:rFonts w:ascii="Arial" w:hAnsi="Arial" w:cs="Arial"/>
          <w:b/>
          <w:lang w:val="fr-FR"/>
        </w:rPr>
        <w:t>Responsab</w:t>
      </w:r>
      <w:r w:rsidR="00566719">
        <w:rPr>
          <w:rFonts w:ascii="Arial" w:hAnsi="Arial" w:cs="Arial"/>
          <w:b/>
          <w:lang w:val="fr-FR"/>
        </w:rPr>
        <w:t xml:space="preserve">ilités partagées entre </w:t>
      </w:r>
      <w:r w:rsidR="00377821" w:rsidRPr="00C1369D">
        <w:rPr>
          <w:rFonts w:ascii="Arial" w:hAnsi="Arial" w:cs="Arial"/>
          <w:color w:val="A6A6A6" w:themeColor="background1" w:themeShade="A6"/>
          <w:lang w:val="fr-FR"/>
        </w:rPr>
        <w:t>Organisation</w:t>
      </w:r>
      <w:r w:rsidR="00566719">
        <w:rPr>
          <w:rFonts w:ascii="Arial" w:hAnsi="Arial" w:cs="Arial"/>
          <w:b/>
          <w:lang w:val="fr-FR"/>
        </w:rPr>
        <w:t xml:space="preserve"> et </w:t>
      </w:r>
      <w:r w:rsidR="00377821" w:rsidRPr="00C1369D">
        <w:rPr>
          <w:rFonts w:ascii="Arial" w:hAnsi="Arial" w:cs="Arial"/>
          <w:color w:val="A6A6A6" w:themeColor="background1" w:themeShade="A6"/>
          <w:lang w:val="fr-FR"/>
        </w:rPr>
        <w:t>Organisation</w:t>
      </w:r>
      <w:r w:rsidR="00377821">
        <w:rPr>
          <w:rFonts w:ascii="Arial" w:hAnsi="Arial" w:cs="Arial"/>
          <w:color w:val="A6A6A6" w:themeColor="background1" w:themeShade="A6"/>
          <w:lang w:val="fr-FR"/>
        </w:rPr>
        <w:t xml:space="preserve"> partenaire</w:t>
      </w:r>
    </w:p>
    <w:p w14:paraId="485DE2D9" w14:textId="77777777" w:rsidR="0070472D" w:rsidRPr="0070472D" w:rsidRDefault="0070472D" w:rsidP="0070472D">
      <w:pPr>
        <w:numPr>
          <w:ilvl w:val="0"/>
          <w:numId w:val="10"/>
        </w:numPr>
        <w:spacing w:before="120" w:after="120"/>
        <w:jc w:val="both"/>
        <w:rPr>
          <w:rFonts w:ascii="Arial" w:hAnsi="Arial" w:cs="Arial"/>
        </w:rPr>
      </w:pPr>
      <w:r w:rsidRPr="0070472D">
        <w:rPr>
          <w:rFonts w:ascii="Arial" w:hAnsi="Arial" w:cs="Arial"/>
          <w:lang w:val="fr-FR"/>
        </w:rPr>
        <w:t>Convenir du budget</w:t>
      </w:r>
    </w:p>
    <w:p w14:paraId="485DE2DA" w14:textId="77777777" w:rsidR="0070472D" w:rsidRPr="0070472D" w:rsidRDefault="0070472D" w:rsidP="0070472D">
      <w:pPr>
        <w:numPr>
          <w:ilvl w:val="0"/>
          <w:numId w:val="10"/>
        </w:numPr>
        <w:spacing w:before="120" w:after="120"/>
        <w:jc w:val="both"/>
        <w:rPr>
          <w:rFonts w:ascii="Arial" w:hAnsi="Arial" w:cs="Arial"/>
          <w:lang w:val="fr-FR"/>
        </w:rPr>
      </w:pPr>
      <w:r w:rsidRPr="0070472D">
        <w:rPr>
          <w:rFonts w:ascii="Arial" w:hAnsi="Arial" w:cs="Arial"/>
          <w:lang w:val="fr-FR"/>
        </w:rPr>
        <w:t xml:space="preserve">Etablir un calendrier de planification et le </w:t>
      </w:r>
      <w:r w:rsidR="00E4540D">
        <w:rPr>
          <w:rFonts w:ascii="Arial" w:hAnsi="Arial" w:cs="Arial"/>
          <w:lang w:val="fr-FR"/>
        </w:rPr>
        <w:t xml:space="preserve">programme de la </w:t>
      </w:r>
      <w:r w:rsidRPr="0070472D">
        <w:rPr>
          <w:rFonts w:ascii="Arial" w:hAnsi="Arial" w:cs="Arial"/>
          <w:lang w:val="fr-FR"/>
        </w:rPr>
        <w:t>formation</w:t>
      </w:r>
    </w:p>
    <w:p w14:paraId="485DE2DB" w14:textId="77777777" w:rsidR="0070472D" w:rsidRPr="0070472D" w:rsidRDefault="0070472D" w:rsidP="0070472D">
      <w:pPr>
        <w:numPr>
          <w:ilvl w:val="0"/>
          <w:numId w:val="10"/>
        </w:numPr>
        <w:spacing w:before="120" w:after="120"/>
        <w:jc w:val="both"/>
        <w:rPr>
          <w:rFonts w:ascii="Arial" w:hAnsi="Arial" w:cs="Arial"/>
          <w:b/>
          <w:lang w:val="fr-FR"/>
        </w:rPr>
      </w:pPr>
      <w:r w:rsidRPr="0070472D">
        <w:rPr>
          <w:rFonts w:ascii="Arial" w:hAnsi="Arial" w:cs="Arial"/>
          <w:lang w:val="fr-FR"/>
        </w:rPr>
        <w:t>Identifier les participants</w:t>
      </w:r>
    </w:p>
    <w:p w14:paraId="485DE2DC" w14:textId="77777777" w:rsidR="0070472D" w:rsidRPr="0070472D" w:rsidRDefault="0070472D" w:rsidP="0070472D">
      <w:pPr>
        <w:numPr>
          <w:ilvl w:val="0"/>
          <w:numId w:val="10"/>
        </w:numPr>
        <w:spacing w:before="120" w:after="120"/>
        <w:jc w:val="both"/>
        <w:rPr>
          <w:rFonts w:ascii="Arial" w:hAnsi="Arial" w:cs="Arial"/>
          <w:b/>
          <w:lang w:val="fr-FR"/>
        </w:rPr>
      </w:pPr>
      <w:r w:rsidRPr="0070472D">
        <w:rPr>
          <w:rFonts w:ascii="Arial" w:hAnsi="Arial" w:cs="Arial"/>
          <w:lang w:val="fr-FR"/>
        </w:rPr>
        <w:t xml:space="preserve">Ecrire et envoyer l’invitation pour les participants </w:t>
      </w:r>
      <w:r w:rsidR="00E4540D">
        <w:rPr>
          <w:rFonts w:ascii="Arial" w:hAnsi="Arial" w:cs="Arial"/>
          <w:lang w:val="fr-FR"/>
        </w:rPr>
        <w:t xml:space="preserve">à la </w:t>
      </w:r>
      <w:r w:rsidRPr="0070472D">
        <w:rPr>
          <w:rFonts w:ascii="Arial" w:hAnsi="Arial" w:cs="Arial"/>
          <w:lang w:val="fr-FR"/>
        </w:rPr>
        <w:t>formation</w:t>
      </w:r>
    </w:p>
    <w:p w14:paraId="485DE2DD" w14:textId="2A54A4DF" w:rsidR="0070472D" w:rsidRPr="00E4540D" w:rsidRDefault="0070472D" w:rsidP="0070472D">
      <w:pPr>
        <w:numPr>
          <w:ilvl w:val="0"/>
          <w:numId w:val="10"/>
        </w:numPr>
        <w:spacing w:before="120" w:after="120"/>
        <w:jc w:val="both"/>
        <w:rPr>
          <w:rFonts w:ascii="Arial" w:hAnsi="Arial" w:cs="Arial"/>
          <w:b/>
          <w:lang w:val="fr-FR"/>
        </w:rPr>
      </w:pPr>
      <w:r w:rsidRPr="0070472D">
        <w:rPr>
          <w:rFonts w:ascii="Arial" w:hAnsi="Arial" w:cs="Arial"/>
          <w:lang w:val="fr-FR"/>
        </w:rPr>
        <w:t>Identifier des experts locaux</w:t>
      </w:r>
      <w:r w:rsidR="00E4540D">
        <w:rPr>
          <w:rFonts w:ascii="Arial" w:hAnsi="Arial" w:cs="Arial"/>
          <w:lang w:val="fr-FR"/>
        </w:rPr>
        <w:t xml:space="preserve"> pour la </w:t>
      </w:r>
      <w:r w:rsidR="0083660F">
        <w:rPr>
          <w:rFonts w:ascii="Arial" w:hAnsi="Arial" w:cs="Arial"/>
          <w:lang w:val="fr-FR"/>
        </w:rPr>
        <w:t>f</w:t>
      </w:r>
      <w:r w:rsidR="00E4540D">
        <w:rPr>
          <w:rFonts w:ascii="Arial" w:hAnsi="Arial" w:cs="Arial"/>
          <w:lang w:val="fr-FR"/>
        </w:rPr>
        <w:t>ormation</w:t>
      </w:r>
    </w:p>
    <w:p w14:paraId="485DE2DE" w14:textId="0C45C9DE" w:rsidR="00E4540D" w:rsidRPr="00E4540D" w:rsidRDefault="00E4540D" w:rsidP="0070472D">
      <w:pPr>
        <w:numPr>
          <w:ilvl w:val="0"/>
          <w:numId w:val="10"/>
        </w:numPr>
        <w:spacing w:before="120" w:after="120"/>
        <w:jc w:val="both"/>
        <w:rPr>
          <w:rFonts w:ascii="Arial" w:hAnsi="Arial" w:cs="Arial"/>
          <w:lang w:val="fr-FR"/>
        </w:rPr>
      </w:pPr>
      <w:r w:rsidRPr="00E4540D">
        <w:rPr>
          <w:rFonts w:ascii="Arial" w:hAnsi="Arial" w:cs="Arial"/>
          <w:lang w:val="fr-FR"/>
        </w:rPr>
        <w:t>Identifier et déterminer les responsabilités de l’organisation experte qui nous soutiendra durant la semaine d’analyse et la semaine de formation ainsi que pour la mise en œuvre du suivi</w:t>
      </w:r>
    </w:p>
    <w:p w14:paraId="485DE2DF" w14:textId="6F970E19" w:rsidR="0070472D" w:rsidRPr="0070472D" w:rsidRDefault="0070472D" w:rsidP="0070472D">
      <w:pPr>
        <w:numPr>
          <w:ilvl w:val="0"/>
          <w:numId w:val="10"/>
        </w:numPr>
        <w:spacing w:before="120" w:after="120"/>
        <w:jc w:val="both"/>
        <w:rPr>
          <w:rFonts w:ascii="Arial" w:hAnsi="Arial" w:cs="Arial"/>
          <w:b/>
          <w:lang w:val="fr-FR"/>
        </w:rPr>
      </w:pPr>
      <w:r w:rsidRPr="0070472D">
        <w:rPr>
          <w:rFonts w:ascii="Arial" w:hAnsi="Arial" w:cs="Arial"/>
          <w:lang w:val="fr-FR"/>
        </w:rPr>
        <w:t xml:space="preserve">Etablir des certificats pour les participants et faire un rapport de la formation sur </w:t>
      </w:r>
      <w:r w:rsidR="0083660F">
        <w:rPr>
          <w:rFonts w:ascii="Arial" w:hAnsi="Arial" w:cs="Arial"/>
          <w:lang w:val="fr-FR"/>
        </w:rPr>
        <w:t>clé USB</w:t>
      </w:r>
      <w:r w:rsidRPr="0070472D">
        <w:rPr>
          <w:rFonts w:ascii="Arial" w:hAnsi="Arial" w:cs="Arial"/>
          <w:lang w:val="fr-FR"/>
        </w:rPr>
        <w:t xml:space="preserve"> pour distribution aux participants</w:t>
      </w:r>
    </w:p>
    <w:p w14:paraId="485DE2E0" w14:textId="77777777" w:rsidR="00E4540D" w:rsidRDefault="0070472D" w:rsidP="0070472D">
      <w:pPr>
        <w:spacing w:before="120" w:after="120"/>
        <w:ind w:left="709"/>
        <w:jc w:val="both"/>
        <w:rPr>
          <w:rFonts w:ascii="Arial" w:hAnsi="Arial" w:cs="Arial"/>
          <w:lang w:val="fr-FR"/>
        </w:rPr>
      </w:pPr>
      <w:r w:rsidRPr="0070472D">
        <w:rPr>
          <w:rFonts w:ascii="Arial" w:hAnsi="Arial" w:cs="Arial"/>
          <w:b/>
          <w:lang w:val="fr-FR"/>
        </w:rPr>
        <w:t>Suivi</w:t>
      </w:r>
      <w:bookmarkStart w:id="0" w:name="_GoBack"/>
      <w:bookmarkEnd w:id="0"/>
    </w:p>
    <w:p w14:paraId="485DE2E1" w14:textId="4DB94C20" w:rsidR="0070472D" w:rsidRPr="0070472D" w:rsidRDefault="0070472D" w:rsidP="00E4540D">
      <w:pPr>
        <w:spacing w:before="120" w:after="120"/>
        <w:jc w:val="both"/>
        <w:rPr>
          <w:rFonts w:ascii="Arial" w:hAnsi="Arial" w:cs="Arial"/>
          <w:lang w:val="fr-FR"/>
        </w:rPr>
      </w:pPr>
      <w:r w:rsidRPr="0070472D">
        <w:rPr>
          <w:rFonts w:ascii="Arial" w:hAnsi="Arial" w:cs="Arial"/>
          <w:lang w:val="fr-FR"/>
        </w:rPr>
        <w:t>Afin d'assurer l'intégration à long terme des questions de changement</w:t>
      </w:r>
      <w:r w:rsidR="00E4540D">
        <w:rPr>
          <w:rFonts w:ascii="Arial" w:hAnsi="Arial" w:cs="Arial"/>
          <w:lang w:val="fr-FR"/>
        </w:rPr>
        <w:t>s</w:t>
      </w:r>
      <w:r w:rsidRPr="0070472D">
        <w:rPr>
          <w:rFonts w:ascii="Arial" w:hAnsi="Arial" w:cs="Arial"/>
          <w:lang w:val="fr-FR"/>
        </w:rPr>
        <w:t xml:space="preserve"> climatique</w:t>
      </w:r>
      <w:r w:rsidR="00E4540D">
        <w:rPr>
          <w:rFonts w:ascii="Arial" w:hAnsi="Arial" w:cs="Arial"/>
          <w:lang w:val="fr-FR"/>
        </w:rPr>
        <w:t>s</w:t>
      </w:r>
      <w:r w:rsidRPr="0070472D">
        <w:rPr>
          <w:rFonts w:ascii="Arial" w:hAnsi="Arial" w:cs="Arial"/>
          <w:lang w:val="fr-FR"/>
        </w:rPr>
        <w:t xml:space="preserve"> et de la réduction des risques de catastrophe dans les projets, </w:t>
      </w:r>
      <w:r w:rsidR="00C95011" w:rsidRPr="00C95011">
        <w:rPr>
          <w:rFonts w:ascii="Arial" w:hAnsi="Arial" w:cs="Arial"/>
          <w:color w:val="A6A6A6" w:themeColor="background1" w:themeShade="A6"/>
          <w:lang w:val="fr-FR"/>
        </w:rPr>
        <w:t>Organisation partenaire</w:t>
      </w:r>
      <w:r w:rsidR="00182FF0" w:rsidRPr="00C95011">
        <w:rPr>
          <w:rFonts w:ascii="Arial" w:hAnsi="Arial" w:cs="Arial"/>
          <w:color w:val="A6A6A6" w:themeColor="background1" w:themeShade="A6"/>
          <w:lang w:val="fr-FR"/>
        </w:rPr>
        <w:t xml:space="preserve"> </w:t>
      </w:r>
      <w:r w:rsidR="00182FF0">
        <w:rPr>
          <w:rFonts w:ascii="Arial" w:hAnsi="Arial" w:cs="Arial"/>
          <w:lang w:val="fr-FR"/>
        </w:rPr>
        <w:t xml:space="preserve">se </w:t>
      </w:r>
      <w:r w:rsidR="0088609B">
        <w:rPr>
          <w:rFonts w:ascii="Arial" w:hAnsi="Arial" w:cs="Arial"/>
          <w:lang w:val="fr-FR"/>
        </w:rPr>
        <w:t>promet à soutenir financièrement e</w:t>
      </w:r>
      <w:r w:rsidR="00182FF0">
        <w:rPr>
          <w:rFonts w:ascii="Arial" w:hAnsi="Arial" w:cs="Arial"/>
          <w:lang w:val="fr-FR"/>
        </w:rPr>
        <w:t>t techniquement s</w:t>
      </w:r>
      <w:r w:rsidR="0088609B">
        <w:rPr>
          <w:rFonts w:ascii="Arial" w:hAnsi="Arial" w:cs="Arial"/>
          <w:lang w:val="fr-FR"/>
        </w:rPr>
        <w:t>es collègues à :</w:t>
      </w:r>
    </w:p>
    <w:p w14:paraId="485DE2E2" w14:textId="49698642" w:rsidR="0088609B" w:rsidRDefault="0088609B" w:rsidP="0070472D">
      <w:pPr>
        <w:numPr>
          <w:ilvl w:val="0"/>
          <w:numId w:val="9"/>
        </w:numPr>
        <w:spacing w:before="120" w:after="120"/>
        <w:jc w:val="both"/>
        <w:rPr>
          <w:rFonts w:ascii="Arial" w:hAnsi="Arial" w:cs="Arial"/>
          <w:lang w:val="fr-FR"/>
        </w:rPr>
      </w:pPr>
      <w:r>
        <w:rPr>
          <w:rFonts w:ascii="Arial" w:hAnsi="Arial" w:cs="Arial"/>
          <w:lang w:val="fr-FR"/>
        </w:rPr>
        <w:t xml:space="preserve">Former </w:t>
      </w:r>
      <w:r w:rsidR="00182FF0">
        <w:rPr>
          <w:rFonts w:ascii="Arial" w:hAnsi="Arial" w:cs="Arial"/>
          <w:lang w:val="fr-FR"/>
        </w:rPr>
        <w:t>30</w:t>
      </w:r>
      <w:r>
        <w:rPr>
          <w:rFonts w:ascii="Arial" w:hAnsi="Arial" w:cs="Arial"/>
          <w:lang w:val="fr-FR"/>
        </w:rPr>
        <w:t xml:space="preserve"> animateurs </w:t>
      </w:r>
      <w:r w:rsidR="00182FF0">
        <w:rPr>
          <w:rFonts w:ascii="Arial" w:hAnsi="Arial" w:cs="Arial"/>
          <w:lang w:val="fr-FR"/>
        </w:rPr>
        <w:t xml:space="preserve">principaux et animateurs locaux, </w:t>
      </w:r>
      <w:r>
        <w:rPr>
          <w:rFonts w:ascii="Arial" w:hAnsi="Arial" w:cs="Arial"/>
          <w:lang w:val="fr-FR"/>
        </w:rPr>
        <w:t xml:space="preserve">grâce </w:t>
      </w:r>
      <w:r w:rsidR="00825305">
        <w:rPr>
          <w:rFonts w:ascii="Arial" w:hAnsi="Arial" w:cs="Arial"/>
          <w:lang w:val="fr-FR"/>
        </w:rPr>
        <w:t>aux personnes formée</w:t>
      </w:r>
      <w:r w:rsidR="00182FF0">
        <w:rPr>
          <w:rFonts w:ascii="Arial" w:hAnsi="Arial" w:cs="Arial"/>
          <w:lang w:val="fr-FR"/>
        </w:rPr>
        <w:t>s</w:t>
      </w:r>
      <w:r w:rsidR="00825305">
        <w:rPr>
          <w:rFonts w:ascii="Arial" w:hAnsi="Arial" w:cs="Arial"/>
          <w:lang w:val="fr-FR"/>
        </w:rPr>
        <w:t xml:space="preserve"> durant </w:t>
      </w:r>
      <w:r>
        <w:rPr>
          <w:rFonts w:ascii="Arial" w:hAnsi="Arial" w:cs="Arial"/>
          <w:lang w:val="fr-FR"/>
        </w:rPr>
        <w:t>la formation des forma</w:t>
      </w:r>
      <w:r w:rsidR="00825305">
        <w:rPr>
          <w:rFonts w:ascii="Arial" w:hAnsi="Arial" w:cs="Arial"/>
          <w:lang w:val="fr-FR"/>
        </w:rPr>
        <w:t xml:space="preserve">teurs et le soutien de l’organisation experte mandaté </w:t>
      </w:r>
      <w:r w:rsidR="00AF53CB" w:rsidRPr="00C95011">
        <w:rPr>
          <w:rFonts w:ascii="Arial" w:hAnsi="Arial" w:cs="Arial"/>
          <w:color w:val="A6A6A6" w:themeColor="background1" w:themeShade="A6"/>
          <w:lang w:val="fr-FR"/>
        </w:rPr>
        <w:t>Organisation</w:t>
      </w:r>
      <w:r w:rsidR="00825305">
        <w:rPr>
          <w:rFonts w:ascii="Arial" w:hAnsi="Arial" w:cs="Arial"/>
          <w:lang w:val="fr-FR"/>
        </w:rPr>
        <w:t>.</w:t>
      </w:r>
    </w:p>
    <w:p w14:paraId="485DE2E3" w14:textId="38FE116C" w:rsidR="0070472D" w:rsidRDefault="0070472D" w:rsidP="0088609B">
      <w:pPr>
        <w:numPr>
          <w:ilvl w:val="0"/>
          <w:numId w:val="9"/>
        </w:numPr>
        <w:spacing w:before="120" w:after="120"/>
        <w:jc w:val="both"/>
        <w:rPr>
          <w:rFonts w:ascii="Arial" w:hAnsi="Arial" w:cs="Arial"/>
          <w:lang w:val="fr-FR"/>
        </w:rPr>
      </w:pPr>
      <w:r w:rsidRPr="0070472D">
        <w:rPr>
          <w:rFonts w:ascii="Arial" w:hAnsi="Arial" w:cs="Arial"/>
          <w:lang w:val="fr-FR"/>
        </w:rPr>
        <w:t xml:space="preserve">Mise en œuvre de </w:t>
      </w:r>
      <w:r w:rsidR="00182FF0">
        <w:rPr>
          <w:rFonts w:ascii="Arial" w:hAnsi="Arial" w:cs="Arial"/>
          <w:lang w:val="fr-FR"/>
        </w:rPr>
        <w:t>1</w:t>
      </w:r>
      <w:r w:rsidRPr="0070472D">
        <w:rPr>
          <w:rFonts w:ascii="Arial" w:hAnsi="Arial" w:cs="Arial"/>
          <w:lang w:val="fr-FR"/>
        </w:rPr>
        <w:t xml:space="preserve"> analyse </w:t>
      </w:r>
      <w:r w:rsidR="00182FF0">
        <w:rPr>
          <w:rFonts w:ascii="Arial" w:hAnsi="Arial" w:cs="Arial"/>
          <w:lang w:val="fr-FR"/>
        </w:rPr>
        <w:t xml:space="preserve">par région, </w:t>
      </w:r>
      <w:r w:rsidR="0088609B">
        <w:rPr>
          <w:rFonts w:ascii="Arial" w:hAnsi="Arial" w:cs="Arial"/>
          <w:lang w:val="fr-FR"/>
        </w:rPr>
        <w:t xml:space="preserve">au sein de communauté locale avec l’outil </w:t>
      </w:r>
      <w:r w:rsidR="004E124D">
        <w:rPr>
          <w:rFonts w:ascii="Arial" w:hAnsi="Arial" w:cs="Arial"/>
          <w:lang w:val="fr-FR"/>
        </w:rPr>
        <w:t>EPRACC</w:t>
      </w:r>
      <w:r w:rsidRPr="0070472D">
        <w:rPr>
          <w:rFonts w:ascii="Arial" w:hAnsi="Arial" w:cs="Arial"/>
          <w:lang w:val="fr-FR"/>
        </w:rPr>
        <w:t xml:space="preserve"> </w:t>
      </w:r>
      <w:r w:rsidR="004E124D">
        <w:rPr>
          <w:rFonts w:ascii="Arial" w:hAnsi="Arial" w:cs="Arial"/>
          <w:lang w:val="fr-FR"/>
        </w:rPr>
        <w:t>dans</w:t>
      </w:r>
      <w:r w:rsidR="0088609B">
        <w:rPr>
          <w:rFonts w:ascii="Arial" w:hAnsi="Arial" w:cs="Arial"/>
          <w:lang w:val="fr-FR"/>
        </w:rPr>
        <w:t xml:space="preserve"> les </w:t>
      </w:r>
      <w:r w:rsidR="00E11C62" w:rsidRPr="00E11C62">
        <w:rPr>
          <w:rFonts w:ascii="Arial" w:hAnsi="Arial" w:cs="Arial"/>
          <w:color w:val="A6A6A6" w:themeColor="background1" w:themeShade="A6"/>
          <w:lang w:val="fr-FR"/>
        </w:rPr>
        <w:t>XX</w:t>
      </w:r>
      <w:r w:rsidR="00E11C62">
        <w:rPr>
          <w:rFonts w:ascii="Arial" w:hAnsi="Arial" w:cs="Arial"/>
          <w:lang w:val="fr-FR"/>
        </w:rPr>
        <w:t xml:space="preserve"> </w:t>
      </w:r>
      <w:r w:rsidR="00182FF0">
        <w:rPr>
          <w:rFonts w:ascii="Arial" w:hAnsi="Arial" w:cs="Arial"/>
          <w:lang w:val="fr-FR"/>
        </w:rPr>
        <w:t>régions</w:t>
      </w:r>
      <w:r w:rsidRPr="0070472D">
        <w:rPr>
          <w:rFonts w:ascii="Arial" w:hAnsi="Arial" w:cs="Arial"/>
          <w:lang w:val="fr-FR"/>
        </w:rPr>
        <w:t xml:space="preserve"> jusqu'à fin </w:t>
      </w:r>
      <w:r w:rsidRPr="00E11C62">
        <w:rPr>
          <w:rFonts w:ascii="Arial" w:hAnsi="Arial" w:cs="Arial"/>
          <w:color w:val="A6A6A6" w:themeColor="background1" w:themeShade="A6"/>
          <w:lang w:val="fr-FR"/>
        </w:rPr>
        <w:t>20</w:t>
      </w:r>
      <w:r w:rsidR="00E11C62" w:rsidRPr="00E11C62">
        <w:rPr>
          <w:rFonts w:ascii="Arial" w:hAnsi="Arial" w:cs="Arial"/>
          <w:color w:val="A6A6A6" w:themeColor="background1" w:themeShade="A6"/>
          <w:lang w:val="fr-FR"/>
        </w:rPr>
        <w:t>XX</w:t>
      </w:r>
      <w:r w:rsidR="00825305">
        <w:rPr>
          <w:rFonts w:ascii="Arial" w:hAnsi="Arial" w:cs="Arial"/>
          <w:lang w:val="fr-FR"/>
        </w:rPr>
        <w:t xml:space="preserve"> grâce au soutien de l’organisation experte </w:t>
      </w:r>
      <w:r w:rsidR="00E11C62" w:rsidRPr="00C95011">
        <w:rPr>
          <w:rFonts w:ascii="Arial" w:hAnsi="Arial" w:cs="Arial"/>
          <w:color w:val="A6A6A6" w:themeColor="background1" w:themeShade="A6"/>
          <w:lang w:val="fr-FR"/>
        </w:rPr>
        <w:t>Organisation</w:t>
      </w:r>
      <w:r w:rsidR="00825305">
        <w:rPr>
          <w:rFonts w:ascii="Arial" w:hAnsi="Arial" w:cs="Arial"/>
          <w:lang w:val="fr-FR"/>
        </w:rPr>
        <w:t xml:space="preserve"> et du suivi en termes d’activité prioritaires pour les groupements.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369"/>
        <w:gridCol w:w="2772"/>
        <w:gridCol w:w="3071"/>
      </w:tblGrid>
      <w:tr w:rsidR="0070472D" w:rsidRPr="0070472D" w14:paraId="485DE2E9" w14:textId="77777777" w:rsidTr="005372D8">
        <w:tc>
          <w:tcPr>
            <w:tcW w:w="3369" w:type="dxa"/>
            <w:shd w:val="clear" w:color="auto" w:fill="auto"/>
          </w:tcPr>
          <w:p w14:paraId="485DE2E6" w14:textId="77777777" w:rsidR="0070472D" w:rsidRPr="0070472D" w:rsidRDefault="0070472D" w:rsidP="0070472D">
            <w:pPr>
              <w:spacing w:before="120" w:after="120"/>
              <w:ind w:left="709"/>
              <w:jc w:val="both"/>
              <w:rPr>
                <w:rFonts w:ascii="Arial" w:hAnsi="Arial" w:cs="Arial"/>
                <w:b/>
                <w:lang w:val="fr-FR"/>
              </w:rPr>
            </w:pPr>
            <w:r w:rsidRPr="0070472D">
              <w:rPr>
                <w:rFonts w:ascii="Arial" w:hAnsi="Arial" w:cs="Arial"/>
                <w:b/>
                <w:lang w:val="fr-FR"/>
              </w:rPr>
              <w:t>Nom, Organisation</w:t>
            </w:r>
          </w:p>
        </w:tc>
        <w:tc>
          <w:tcPr>
            <w:tcW w:w="2772" w:type="dxa"/>
            <w:shd w:val="clear" w:color="auto" w:fill="auto"/>
          </w:tcPr>
          <w:p w14:paraId="485DE2E7" w14:textId="77777777" w:rsidR="0070472D" w:rsidRPr="0070472D" w:rsidRDefault="0070472D" w:rsidP="0070472D">
            <w:pPr>
              <w:spacing w:before="120" w:after="120"/>
              <w:ind w:left="709"/>
              <w:jc w:val="both"/>
              <w:rPr>
                <w:rFonts w:ascii="Arial" w:hAnsi="Arial" w:cs="Arial"/>
                <w:b/>
                <w:lang w:val="fr-FR"/>
              </w:rPr>
            </w:pPr>
            <w:r w:rsidRPr="0070472D">
              <w:rPr>
                <w:rFonts w:ascii="Arial" w:hAnsi="Arial" w:cs="Arial"/>
                <w:b/>
                <w:lang w:val="fr-FR"/>
              </w:rPr>
              <w:t>Lieu et date</w:t>
            </w:r>
          </w:p>
        </w:tc>
        <w:tc>
          <w:tcPr>
            <w:tcW w:w="3071" w:type="dxa"/>
            <w:shd w:val="clear" w:color="auto" w:fill="auto"/>
          </w:tcPr>
          <w:p w14:paraId="485DE2E8" w14:textId="77777777" w:rsidR="0070472D" w:rsidRPr="0070472D" w:rsidRDefault="0070472D" w:rsidP="0070472D">
            <w:pPr>
              <w:spacing w:before="120" w:after="120"/>
              <w:ind w:left="709"/>
              <w:jc w:val="both"/>
              <w:rPr>
                <w:rFonts w:ascii="Arial" w:hAnsi="Arial" w:cs="Arial"/>
                <w:b/>
                <w:lang w:val="fr-FR"/>
              </w:rPr>
            </w:pPr>
            <w:r w:rsidRPr="0070472D">
              <w:rPr>
                <w:rFonts w:ascii="Arial" w:hAnsi="Arial" w:cs="Arial"/>
                <w:b/>
                <w:lang w:val="fr-FR"/>
              </w:rPr>
              <w:t>Signature</w:t>
            </w:r>
          </w:p>
        </w:tc>
      </w:tr>
      <w:tr w:rsidR="0070472D" w:rsidRPr="0070472D" w14:paraId="485DE2ED" w14:textId="77777777" w:rsidTr="005372D8">
        <w:tc>
          <w:tcPr>
            <w:tcW w:w="3369" w:type="dxa"/>
            <w:shd w:val="clear" w:color="auto" w:fill="auto"/>
          </w:tcPr>
          <w:p w14:paraId="485DE2EA" w14:textId="3B751606" w:rsidR="0070472D" w:rsidRPr="0070472D" w:rsidRDefault="0070472D" w:rsidP="0070472D">
            <w:pPr>
              <w:spacing w:before="120" w:after="120"/>
              <w:ind w:left="709"/>
              <w:jc w:val="both"/>
              <w:rPr>
                <w:rFonts w:ascii="Arial" w:hAnsi="Arial" w:cs="Arial"/>
                <w:lang w:val="fr-FR"/>
              </w:rPr>
            </w:pPr>
          </w:p>
        </w:tc>
        <w:tc>
          <w:tcPr>
            <w:tcW w:w="2772" w:type="dxa"/>
            <w:shd w:val="clear" w:color="auto" w:fill="auto"/>
          </w:tcPr>
          <w:p w14:paraId="485DE2EB" w14:textId="77777777" w:rsidR="0070472D" w:rsidRPr="0070472D" w:rsidRDefault="0070472D" w:rsidP="0070472D">
            <w:pPr>
              <w:spacing w:before="120" w:after="120"/>
              <w:ind w:left="709"/>
              <w:jc w:val="both"/>
              <w:rPr>
                <w:rFonts w:ascii="Arial" w:hAnsi="Arial" w:cs="Arial"/>
                <w:lang w:val="fr-FR"/>
              </w:rPr>
            </w:pPr>
          </w:p>
        </w:tc>
        <w:tc>
          <w:tcPr>
            <w:tcW w:w="3071" w:type="dxa"/>
            <w:shd w:val="clear" w:color="auto" w:fill="auto"/>
          </w:tcPr>
          <w:p w14:paraId="485DE2EC" w14:textId="77777777" w:rsidR="0070472D" w:rsidRPr="0070472D" w:rsidRDefault="0070472D" w:rsidP="0070472D">
            <w:pPr>
              <w:spacing w:before="120" w:after="120"/>
              <w:ind w:left="709"/>
              <w:jc w:val="both"/>
              <w:rPr>
                <w:rFonts w:ascii="Arial" w:hAnsi="Arial" w:cs="Arial"/>
                <w:lang w:val="fr-FR"/>
              </w:rPr>
            </w:pPr>
          </w:p>
        </w:tc>
      </w:tr>
      <w:tr w:rsidR="0070472D" w:rsidRPr="0070472D" w14:paraId="485DE2F1" w14:textId="77777777" w:rsidTr="005372D8">
        <w:tc>
          <w:tcPr>
            <w:tcW w:w="3369" w:type="dxa"/>
            <w:shd w:val="clear" w:color="auto" w:fill="auto"/>
          </w:tcPr>
          <w:p w14:paraId="485DE2EE" w14:textId="15DAC238" w:rsidR="0070472D" w:rsidRPr="0070472D" w:rsidRDefault="0070472D" w:rsidP="0070472D">
            <w:pPr>
              <w:spacing w:before="120" w:after="120"/>
              <w:ind w:left="709"/>
              <w:jc w:val="both"/>
              <w:rPr>
                <w:rFonts w:ascii="Arial" w:hAnsi="Arial" w:cs="Arial"/>
                <w:lang w:val="fr-FR"/>
              </w:rPr>
            </w:pPr>
          </w:p>
        </w:tc>
        <w:tc>
          <w:tcPr>
            <w:tcW w:w="2772" w:type="dxa"/>
            <w:shd w:val="clear" w:color="auto" w:fill="auto"/>
          </w:tcPr>
          <w:p w14:paraId="485DE2EF" w14:textId="77777777" w:rsidR="0070472D" w:rsidRPr="0070472D" w:rsidRDefault="0070472D" w:rsidP="0070472D">
            <w:pPr>
              <w:spacing w:before="120" w:after="120"/>
              <w:ind w:left="709"/>
              <w:jc w:val="both"/>
              <w:rPr>
                <w:rFonts w:ascii="Arial" w:hAnsi="Arial" w:cs="Arial"/>
                <w:lang w:val="fr-FR"/>
              </w:rPr>
            </w:pPr>
          </w:p>
        </w:tc>
        <w:tc>
          <w:tcPr>
            <w:tcW w:w="3071" w:type="dxa"/>
            <w:shd w:val="clear" w:color="auto" w:fill="auto"/>
          </w:tcPr>
          <w:p w14:paraId="485DE2F0" w14:textId="77777777" w:rsidR="0070472D" w:rsidRPr="0070472D" w:rsidRDefault="0070472D" w:rsidP="0070472D">
            <w:pPr>
              <w:spacing w:before="120" w:after="120"/>
              <w:ind w:left="709"/>
              <w:jc w:val="both"/>
              <w:rPr>
                <w:rFonts w:ascii="Arial" w:hAnsi="Arial" w:cs="Arial"/>
                <w:lang w:val="fr-FR"/>
              </w:rPr>
            </w:pPr>
          </w:p>
        </w:tc>
      </w:tr>
      <w:tr w:rsidR="0070472D" w:rsidRPr="001B11BA" w14:paraId="485DE2F6" w14:textId="77777777" w:rsidTr="005372D8">
        <w:tc>
          <w:tcPr>
            <w:tcW w:w="3369" w:type="dxa"/>
            <w:shd w:val="clear" w:color="auto" w:fill="auto"/>
          </w:tcPr>
          <w:p w14:paraId="485DE2F3" w14:textId="3AB7650E" w:rsidR="0070472D" w:rsidRPr="0070472D" w:rsidRDefault="0070472D" w:rsidP="00825305">
            <w:pPr>
              <w:spacing w:before="120" w:after="120"/>
              <w:ind w:left="709"/>
              <w:jc w:val="both"/>
              <w:rPr>
                <w:rFonts w:ascii="Arial" w:hAnsi="Arial" w:cs="Arial"/>
                <w:lang w:val="fr-FR"/>
              </w:rPr>
            </w:pPr>
          </w:p>
        </w:tc>
        <w:tc>
          <w:tcPr>
            <w:tcW w:w="2772" w:type="dxa"/>
            <w:shd w:val="clear" w:color="auto" w:fill="auto"/>
          </w:tcPr>
          <w:p w14:paraId="485DE2F4" w14:textId="77777777" w:rsidR="0070472D" w:rsidRPr="0070472D" w:rsidRDefault="0070472D" w:rsidP="0070472D">
            <w:pPr>
              <w:spacing w:before="120" w:after="120"/>
              <w:ind w:left="709"/>
              <w:jc w:val="both"/>
              <w:rPr>
                <w:rFonts w:ascii="Arial" w:hAnsi="Arial" w:cs="Arial"/>
                <w:lang w:val="fr-FR"/>
              </w:rPr>
            </w:pPr>
          </w:p>
        </w:tc>
        <w:tc>
          <w:tcPr>
            <w:tcW w:w="3071" w:type="dxa"/>
            <w:shd w:val="clear" w:color="auto" w:fill="auto"/>
          </w:tcPr>
          <w:p w14:paraId="485DE2F5" w14:textId="77777777" w:rsidR="0070472D" w:rsidRPr="0070472D" w:rsidRDefault="0070472D" w:rsidP="0070472D">
            <w:pPr>
              <w:spacing w:before="120" w:after="120"/>
              <w:ind w:left="709"/>
              <w:jc w:val="both"/>
              <w:rPr>
                <w:rFonts w:ascii="Arial" w:hAnsi="Arial" w:cs="Arial"/>
                <w:lang w:val="fr-FR"/>
              </w:rPr>
            </w:pPr>
          </w:p>
        </w:tc>
      </w:tr>
    </w:tbl>
    <w:p w14:paraId="485DE2F7" w14:textId="77777777" w:rsidR="00116CA7" w:rsidRPr="0070472D" w:rsidRDefault="00116CA7" w:rsidP="00116CA7">
      <w:pPr>
        <w:spacing w:before="120" w:after="120"/>
        <w:ind w:left="709"/>
        <w:jc w:val="both"/>
        <w:rPr>
          <w:rStyle w:val="hps"/>
          <w:rFonts w:ascii="Arial" w:hAnsi="Arial" w:cs="Arial"/>
          <w:lang w:val="fr-CH"/>
        </w:rPr>
      </w:pPr>
    </w:p>
    <w:p w14:paraId="485DE2F8" w14:textId="77777777" w:rsidR="00ED2423" w:rsidRPr="00825305" w:rsidRDefault="00ED2423" w:rsidP="007C617F">
      <w:pPr>
        <w:spacing w:before="120" w:after="120"/>
        <w:jc w:val="both"/>
        <w:rPr>
          <w:rFonts w:ascii="Arial" w:hAnsi="Arial" w:cs="Arial"/>
          <w:lang w:val="fr-CH"/>
        </w:rPr>
      </w:pPr>
    </w:p>
    <w:sectPr w:rsidR="00ED2423" w:rsidRPr="00825305" w:rsidSect="00400455">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DE2FB" w14:textId="77777777" w:rsidR="00543FCD" w:rsidRDefault="00543FCD" w:rsidP="00064B8A">
      <w:pPr>
        <w:spacing w:after="0" w:line="240" w:lineRule="auto"/>
      </w:pPr>
      <w:r>
        <w:separator/>
      </w:r>
    </w:p>
  </w:endnote>
  <w:endnote w:type="continuationSeparator" w:id="0">
    <w:p w14:paraId="485DE2FC" w14:textId="77777777" w:rsidR="00543FCD" w:rsidRDefault="00543FCD" w:rsidP="0006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331756"/>
      <w:docPartObj>
        <w:docPartGallery w:val="Page Numbers (Bottom of Page)"/>
        <w:docPartUnique/>
      </w:docPartObj>
    </w:sdtPr>
    <w:sdtEndPr/>
    <w:sdtContent>
      <w:p w14:paraId="485DE2FD" w14:textId="77777777" w:rsidR="005D1169" w:rsidRDefault="005D1169">
        <w:pPr>
          <w:pStyle w:val="Fuzeile"/>
          <w:jc w:val="right"/>
        </w:pPr>
        <w:r>
          <w:fldChar w:fldCharType="begin"/>
        </w:r>
        <w:r>
          <w:instrText>PAGE   \* MERGEFORMAT</w:instrText>
        </w:r>
        <w:r>
          <w:fldChar w:fldCharType="separate"/>
        </w:r>
        <w:r w:rsidR="00566719" w:rsidRPr="00566719">
          <w:rPr>
            <w:noProof/>
            <w:lang w:val="fr-FR"/>
          </w:rPr>
          <w:t>3</w:t>
        </w:r>
        <w:r>
          <w:fldChar w:fldCharType="end"/>
        </w:r>
      </w:p>
    </w:sdtContent>
  </w:sdt>
  <w:p w14:paraId="485DE2FE" w14:textId="77777777" w:rsidR="005D1169" w:rsidRDefault="005D11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DE2F9" w14:textId="77777777" w:rsidR="00543FCD" w:rsidRDefault="00543FCD" w:rsidP="00064B8A">
      <w:pPr>
        <w:spacing w:after="0" w:line="240" w:lineRule="auto"/>
      </w:pPr>
      <w:r>
        <w:separator/>
      </w:r>
    </w:p>
  </w:footnote>
  <w:footnote w:type="continuationSeparator" w:id="0">
    <w:p w14:paraId="485DE2FA" w14:textId="77777777" w:rsidR="00543FCD" w:rsidRDefault="00543FCD" w:rsidP="00064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2EA"/>
    <w:multiLevelType w:val="hybridMultilevel"/>
    <w:tmpl w:val="2E7226C4"/>
    <w:lvl w:ilvl="0" w:tplc="7A6290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E60DC4"/>
    <w:multiLevelType w:val="hybridMultilevel"/>
    <w:tmpl w:val="B1D862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3430882"/>
    <w:multiLevelType w:val="hybridMultilevel"/>
    <w:tmpl w:val="2A205C66"/>
    <w:lvl w:ilvl="0" w:tplc="58FC3888">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BF64A24"/>
    <w:multiLevelType w:val="hybridMultilevel"/>
    <w:tmpl w:val="2D50A5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C4F156B"/>
    <w:multiLevelType w:val="hybridMultilevel"/>
    <w:tmpl w:val="C7C68B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2080A65"/>
    <w:multiLevelType w:val="hybridMultilevel"/>
    <w:tmpl w:val="CF20AC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44C073C"/>
    <w:multiLevelType w:val="hybridMultilevel"/>
    <w:tmpl w:val="59325410"/>
    <w:lvl w:ilvl="0" w:tplc="58FC3888">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E2431C2"/>
    <w:multiLevelType w:val="hybridMultilevel"/>
    <w:tmpl w:val="4C826A64"/>
    <w:lvl w:ilvl="0" w:tplc="58FC38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E1EB4"/>
    <w:multiLevelType w:val="hybridMultilevel"/>
    <w:tmpl w:val="03649314"/>
    <w:lvl w:ilvl="0" w:tplc="58FC38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B3F15"/>
    <w:multiLevelType w:val="hybridMultilevel"/>
    <w:tmpl w:val="7DD60E8A"/>
    <w:lvl w:ilvl="0" w:tplc="58FC38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B46EC"/>
    <w:multiLevelType w:val="hybridMultilevel"/>
    <w:tmpl w:val="39721EC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FF912FA"/>
    <w:multiLevelType w:val="hybridMultilevel"/>
    <w:tmpl w:val="43D00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2F51CF8"/>
    <w:multiLevelType w:val="hybridMultilevel"/>
    <w:tmpl w:val="881AD4FE"/>
    <w:lvl w:ilvl="0" w:tplc="AB60F7E4">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A68694E"/>
    <w:multiLevelType w:val="hybridMultilevel"/>
    <w:tmpl w:val="448ABB38"/>
    <w:lvl w:ilvl="0" w:tplc="446416F6">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4" w15:restartNumberingAfterBreak="0">
    <w:nsid w:val="6C3B6F89"/>
    <w:multiLevelType w:val="hybridMultilevel"/>
    <w:tmpl w:val="56DE01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0"/>
  </w:num>
  <w:num w:numId="4">
    <w:abstractNumId w:val="11"/>
  </w:num>
  <w:num w:numId="5">
    <w:abstractNumId w:val="3"/>
  </w:num>
  <w:num w:numId="6">
    <w:abstractNumId w:val="8"/>
  </w:num>
  <w:num w:numId="7">
    <w:abstractNumId w:val="9"/>
  </w:num>
  <w:num w:numId="8">
    <w:abstractNumId w:val="6"/>
  </w:num>
  <w:num w:numId="9">
    <w:abstractNumId w:val="2"/>
  </w:num>
  <w:num w:numId="10">
    <w:abstractNumId w:val="7"/>
  </w:num>
  <w:num w:numId="11">
    <w:abstractNumId w:val="13"/>
  </w:num>
  <w:num w:numId="12">
    <w:abstractNumId w:val="12"/>
  </w:num>
  <w:num w:numId="13">
    <w:abstractNumId w:val="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143"/>
    <w:rsid w:val="00022A74"/>
    <w:rsid w:val="00030E3D"/>
    <w:rsid w:val="00036758"/>
    <w:rsid w:val="000626EC"/>
    <w:rsid w:val="0006461F"/>
    <w:rsid w:val="00064B8A"/>
    <w:rsid w:val="0006671C"/>
    <w:rsid w:val="00085794"/>
    <w:rsid w:val="000B5D88"/>
    <w:rsid w:val="000B607F"/>
    <w:rsid w:val="000C3309"/>
    <w:rsid w:val="000D2898"/>
    <w:rsid w:val="000D6224"/>
    <w:rsid w:val="000E069D"/>
    <w:rsid w:val="000E08BC"/>
    <w:rsid w:val="00103F37"/>
    <w:rsid w:val="001045A5"/>
    <w:rsid w:val="00116CA7"/>
    <w:rsid w:val="00121603"/>
    <w:rsid w:val="00126F16"/>
    <w:rsid w:val="00127A00"/>
    <w:rsid w:val="00134159"/>
    <w:rsid w:val="00137F77"/>
    <w:rsid w:val="00140B64"/>
    <w:rsid w:val="00161CB3"/>
    <w:rsid w:val="00182FF0"/>
    <w:rsid w:val="001942BB"/>
    <w:rsid w:val="0019480E"/>
    <w:rsid w:val="001A0303"/>
    <w:rsid w:val="001A1570"/>
    <w:rsid w:val="001A1EA8"/>
    <w:rsid w:val="001A6127"/>
    <w:rsid w:val="001B11BA"/>
    <w:rsid w:val="001B54FC"/>
    <w:rsid w:val="001B6D0E"/>
    <w:rsid w:val="001C28B4"/>
    <w:rsid w:val="001E5412"/>
    <w:rsid w:val="001E79C8"/>
    <w:rsid w:val="001F6B5E"/>
    <w:rsid w:val="0020669A"/>
    <w:rsid w:val="00210D33"/>
    <w:rsid w:val="0021512F"/>
    <w:rsid w:val="0022613D"/>
    <w:rsid w:val="00230707"/>
    <w:rsid w:val="00236C30"/>
    <w:rsid w:val="00277EF7"/>
    <w:rsid w:val="00283767"/>
    <w:rsid w:val="00296DDF"/>
    <w:rsid w:val="002A1656"/>
    <w:rsid w:val="002A6077"/>
    <w:rsid w:val="002B3865"/>
    <w:rsid w:val="002C0984"/>
    <w:rsid w:val="002C22FD"/>
    <w:rsid w:val="002E47AD"/>
    <w:rsid w:val="002F781A"/>
    <w:rsid w:val="00347F72"/>
    <w:rsid w:val="00352668"/>
    <w:rsid w:val="0036348F"/>
    <w:rsid w:val="0037084A"/>
    <w:rsid w:val="00377821"/>
    <w:rsid w:val="0038076D"/>
    <w:rsid w:val="00395744"/>
    <w:rsid w:val="003C0519"/>
    <w:rsid w:val="003D26F1"/>
    <w:rsid w:val="003D30E9"/>
    <w:rsid w:val="003E6067"/>
    <w:rsid w:val="003F4A0D"/>
    <w:rsid w:val="003F6E28"/>
    <w:rsid w:val="00400455"/>
    <w:rsid w:val="00433956"/>
    <w:rsid w:val="00446CF8"/>
    <w:rsid w:val="004670B0"/>
    <w:rsid w:val="004A10BB"/>
    <w:rsid w:val="004A330E"/>
    <w:rsid w:val="004B13A1"/>
    <w:rsid w:val="004B41E0"/>
    <w:rsid w:val="004C2878"/>
    <w:rsid w:val="004E124D"/>
    <w:rsid w:val="004F1260"/>
    <w:rsid w:val="004F3418"/>
    <w:rsid w:val="00513A06"/>
    <w:rsid w:val="00515C5E"/>
    <w:rsid w:val="00530A93"/>
    <w:rsid w:val="005337BE"/>
    <w:rsid w:val="00543FCD"/>
    <w:rsid w:val="005466B5"/>
    <w:rsid w:val="005656DA"/>
    <w:rsid w:val="00566719"/>
    <w:rsid w:val="005747BC"/>
    <w:rsid w:val="005970D6"/>
    <w:rsid w:val="005B30C9"/>
    <w:rsid w:val="005B3848"/>
    <w:rsid w:val="005C177B"/>
    <w:rsid w:val="005C4C65"/>
    <w:rsid w:val="005D1169"/>
    <w:rsid w:val="005D6C28"/>
    <w:rsid w:val="00602392"/>
    <w:rsid w:val="006309F1"/>
    <w:rsid w:val="00637266"/>
    <w:rsid w:val="00662456"/>
    <w:rsid w:val="00672AFD"/>
    <w:rsid w:val="00692ECB"/>
    <w:rsid w:val="00695CDC"/>
    <w:rsid w:val="006A1905"/>
    <w:rsid w:val="006B1F26"/>
    <w:rsid w:val="006B2DDF"/>
    <w:rsid w:val="006B370C"/>
    <w:rsid w:val="006C58CB"/>
    <w:rsid w:val="006C7A0E"/>
    <w:rsid w:val="006D56EB"/>
    <w:rsid w:val="0070472D"/>
    <w:rsid w:val="007143BC"/>
    <w:rsid w:val="00732217"/>
    <w:rsid w:val="007354D4"/>
    <w:rsid w:val="007660C5"/>
    <w:rsid w:val="00766E03"/>
    <w:rsid w:val="00772718"/>
    <w:rsid w:val="00786FAF"/>
    <w:rsid w:val="00787052"/>
    <w:rsid w:val="007909EE"/>
    <w:rsid w:val="0079218C"/>
    <w:rsid w:val="00795787"/>
    <w:rsid w:val="007A0309"/>
    <w:rsid w:val="007B0ABF"/>
    <w:rsid w:val="007C617F"/>
    <w:rsid w:val="007D011B"/>
    <w:rsid w:val="007E102C"/>
    <w:rsid w:val="007E40EC"/>
    <w:rsid w:val="007E7667"/>
    <w:rsid w:val="00802F2A"/>
    <w:rsid w:val="00810F21"/>
    <w:rsid w:val="008111BF"/>
    <w:rsid w:val="00825305"/>
    <w:rsid w:val="00825A6B"/>
    <w:rsid w:val="0083660F"/>
    <w:rsid w:val="0083781F"/>
    <w:rsid w:val="0084724F"/>
    <w:rsid w:val="00856C63"/>
    <w:rsid w:val="00860E0B"/>
    <w:rsid w:val="00864E32"/>
    <w:rsid w:val="0087767C"/>
    <w:rsid w:val="0088370E"/>
    <w:rsid w:val="0088609B"/>
    <w:rsid w:val="008906C8"/>
    <w:rsid w:val="008C0DEF"/>
    <w:rsid w:val="008D1E34"/>
    <w:rsid w:val="008F0E57"/>
    <w:rsid w:val="008F1E61"/>
    <w:rsid w:val="008F24FC"/>
    <w:rsid w:val="008F67A0"/>
    <w:rsid w:val="008F7526"/>
    <w:rsid w:val="0092046F"/>
    <w:rsid w:val="00926760"/>
    <w:rsid w:val="009546BE"/>
    <w:rsid w:val="00965804"/>
    <w:rsid w:val="0098459B"/>
    <w:rsid w:val="00990380"/>
    <w:rsid w:val="009B249E"/>
    <w:rsid w:val="009B639F"/>
    <w:rsid w:val="009F4C1E"/>
    <w:rsid w:val="00A01492"/>
    <w:rsid w:val="00A135C9"/>
    <w:rsid w:val="00A45A92"/>
    <w:rsid w:val="00A601C0"/>
    <w:rsid w:val="00A64029"/>
    <w:rsid w:val="00A672DD"/>
    <w:rsid w:val="00A704FA"/>
    <w:rsid w:val="00AA68B1"/>
    <w:rsid w:val="00AB2CFD"/>
    <w:rsid w:val="00AB628E"/>
    <w:rsid w:val="00AB63A0"/>
    <w:rsid w:val="00AC2DFE"/>
    <w:rsid w:val="00AD02E1"/>
    <w:rsid w:val="00AD133B"/>
    <w:rsid w:val="00AE47ED"/>
    <w:rsid w:val="00AF53CB"/>
    <w:rsid w:val="00B00AE5"/>
    <w:rsid w:val="00B05A16"/>
    <w:rsid w:val="00B10167"/>
    <w:rsid w:val="00B13142"/>
    <w:rsid w:val="00B60C3F"/>
    <w:rsid w:val="00BB6228"/>
    <w:rsid w:val="00BC2AE9"/>
    <w:rsid w:val="00BD1ABA"/>
    <w:rsid w:val="00C1369D"/>
    <w:rsid w:val="00C22E75"/>
    <w:rsid w:val="00C43709"/>
    <w:rsid w:val="00C44674"/>
    <w:rsid w:val="00C57A8E"/>
    <w:rsid w:val="00C649C0"/>
    <w:rsid w:val="00C95011"/>
    <w:rsid w:val="00CA0060"/>
    <w:rsid w:val="00CC23EC"/>
    <w:rsid w:val="00CC6EFC"/>
    <w:rsid w:val="00CC725C"/>
    <w:rsid w:val="00CD21AE"/>
    <w:rsid w:val="00D0119F"/>
    <w:rsid w:val="00D053D2"/>
    <w:rsid w:val="00D37143"/>
    <w:rsid w:val="00D516A2"/>
    <w:rsid w:val="00D801C2"/>
    <w:rsid w:val="00D90F3B"/>
    <w:rsid w:val="00DB2528"/>
    <w:rsid w:val="00DC5789"/>
    <w:rsid w:val="00DC5BB4"/>
    <w:rsid w:val="00DF06D8"/>
    <w:rsid w:val="00DF698A"/>
    <w:rsid w:val="00E10E2C"/>
    <w:rsid w:val="00E11C62"/>
    <w:rsid w:val="00E20613"/>
    <w:rsid w:val="00E20900"/>
    <w:rsid w:val="00E21FE6"/>
    <w:rsid w:val="00E22371"/>
    <w:rsid w:val="00E25003"/>
    <w:rsid w:val="00E4540D"/>
    <w:rsid w:val="00E50DFD"/>
    <w:rsid w:val="00E52256"/>
    <w:rsid w:val="00E72BF7"/>
    <w:rsid w:val="00E74C41"/>
    <w:rsid w:val="00E87CFB"/>
    <w:rsid w:val="00EC0DEA"/>
    <w:rsid w:val="00EC162C"/>
    <w:rsid w:val="00ED2423"/>
    <w:rsid w:val="00ED7C89"/>
    <w:rsid w:val="00F0096D"/>
    <w:rsid w:val="00F06FDA"/>
    <w:rsid w:val="00F163E5"/>
    <w:rsid w:val="00F26889"/>
    <w:rsid w:val="00F46F87"/>
    <w:rsid w:val="00F5555E"/>
    <w:rsid w:val="00F754ED"/>
    <w:rsid w:val="00F87F67"/>
    <w:rsid w:val="00FA15B8"/>
    <w:rsid w:val="00FD46BB"/>
    <w:rsid w:val="00FD5C1B"/>
    <w:rsid w:val="00FE26D8"/>
    <w:rsid w:val="00FE5280"/>
    <w:rsid w:val="00FE5AE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E2C1"/>
  <w15:docId w15:val="{01A44B29-11AF-46CA-A24A-257D7AE4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045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7143"/>
    <w:pPr>
      <w:ind w:left="720"/>
      <w:contextualSpacing/>
    </w:pPr>
  </w:style>
  <w:style w:type="paragraph" w:customStyle="1" w:styleId="Literatur">
    <w:name w:val="Literatur"/>
    <w:basedOn w:val="Standard"/>
    <w:rsid w:val="0021512F"/>
    <w:pPr>
      <w:spacing w:after="120" w:line="240" w:lineRule="auto"/>
      <w:ind w:left="510" w:hanging="510"/>
    </w:pPr>
    <w:rPr>
      <w:rFonts w:ascii="Arial" w:hAnsi="Arial"/>
      <w:sz w:val="18"/>
      <w:szCs w:val="20"/>
      <w:lang w:val="en-GB" w:eastAsia="de-DE"/>
    </w:rPr>
  </w:style>
  <w:style w:type="character" w:customStyle="1" w:styleId="hps">
    <w:name w:val="hps"/>
    <w:rsid w:val="0021512F"/>
  </w:style>
  <w:style w:type="character" w:customStyle="1" w:styleId="shorttext">
    <w:name w:val="short_text"/>
    <w:rsid w:val="0038076D"/>
  </w:style>
  <w:style w:type="character" w:customStyle="1" w:styleId="atn">
    <w:name w:val="atn"/>
    <w:rsid w:val="0038076D"/>
  </w:style>
  <w:style w:type="paragraph" w:styleId="NurText">
    <w:name w:val="Plain Text"/>
    <w:basedOn w:val="Standard"/>
    <w:link w:val="NurTextZchn"/>
    <w:uiPriority w:val="99"/>
    <w:unhideWhenUsed/>
    <w:rsid w:val="00ED2423"/>
    <w:pPr>
      <w:spacing w:after="0" w:line="240" w:lineRule="auto"/>
    </w:pPr>
    <w:rPr>
      <w:rFonts w:eastAsia="Calibri"/>
      <w:szCs w:val="21"/>
      <w:lang w:val="en-GB"/>
    </w:rPr>
  </w:style>
  <w:style w:type="character" w:customStyle="1" w:styleId="NurTextZchn">
    <w:name w:val="Nur Text Zchn"/>
    <w:link w:val="NurText"/>
    <w:uiPriority w:val="99"/>
    <w:rsid w:val="00ED2423"/>
    <w:rPr>
      <w:rFonts w:eastAsia="Calibri"/>
      <w:sz w:val="22"/>
      <w:szCs w:val="21"/>
      <w:lang w:eastAsia="en-US"/>
    </w:rPr>
  </w:style>
  <w:style w:type="paragraph" w:styleId="Funotentext">
    <w:name w:val="footnote text"/>
    <w:basedOn w:val="Standard"/>
    <w:link w:val="FunotentextZchn"/>
    <w:uiPriority w:val="99"/>
    <w:semiHidden/>
    <w:unhideWhenUsed/>
    <w:rsid w:val="00064B8A"/>
    <w:rPr>
      <w:sz w:val="20"/>
      <w:szCs w:val="20"/>
    </w:rPr>
  </w:style>
  <w:style w:type="character" w:customStyle="1" w:styleId="FunotentextZchn">
    <w:name w:val="Fußnotentext Zchn"/>
    <w:link w:val="Funotentext"/>
    <w:uiPriority w:val="99"/>
    <w:semiHidden/>
    <w:rsid w:val="00064B8A"/>
    <w:rPr>
      <w:lang w:val="de-CH" w:eastAsia="en-US"/>
    </w:rPr>
  </w:style>
  <w:style w:type="character" w:styleId="Funotenzeichen">
    <w:name w:val="footnote reference"/>
    <w:uiPriority w:val="99"/>
    <w:semiHidden/>
    <w:unhideWhenUsed/>
    <w:rsid w:val="00064B8A"/>
    <w:rPr>
      <w:vertAlign w:val="superscript"/>
    </w:rPr>
  </w:style>
  <w:style w:type="character" w:styleId="Kommentarzeichen">
    <w:name w:val="annotation reference"/>
    <w:basedOn w:val="Absatz-Standardschriftart"/>
    <w:uiPriority w:val="99"/>
    <w:semiHidden/>
    <w:unhideWhenUsed/>
    <w:rsid w:val="009B639F"/>
    <w:rPr>
      <w:sz w:val="16"/>
      <w:szCs w:val="16"/>
    </w:rPr>
  </w:style>
  <w:style w:type="paragraph" w:styleId="Kommentartext">
    <w:name w:val="annotation text"/>
    <w:basedOn w:val="Standard"/>
    <w:link w:val="KommentartextZchn"/>
    <w:uiPriority w:val="99"/>
    <w:semiHidden/>
    <w:unhideWhenUsed/>
    <w:rsid w:val="009B63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639F"/>
    <w:rPr>
      <w:lang w:eastAsia="en-US"/>
    </w:rPr>
  </w:style>
  <w:style w:type="paragraph" w:styleId="Kommentarthema">
    <w:name w:val="annotation subject"/>
    <w:basedOn w:val="Kommentartext"/>
    <w:next w:val="Kommentartext"/>
    <w:link w:val="KommentarthemaZchn"/>
    <w:uiPriority w:val="99"/>
    <w:semiHidden/>
    <w:unhideWhenUsed/>
    <w:rsid w:val="009B639F"/>
    <w:rPr>
      <w:b/>
      <w:bCs/>
    </w:rPr>
  </w:style>
  <w:style w:type="character" w:customStyle="1" w:styleId="KommentarthemaZchn">
    <w:name w:val="Kommentarthema Zchn"/>
    <w:basedOn w:val="KommentartextZchn"/>
    <w:link w:val="Kommentarthema"/>
    <w:uiPriority w:val="99"/>
    <w:semiHidden/>
    <w:rsid w:val="009B639F"/>
    <w:rPr>
      <w:b/>
      <w:bCs/>
      <w:lang w:eastAsia="en-US"/>
    </w:rPr>
  </w:style>
  <w:style w:type="paragraph" w:styleId="Sprechblasentext">
    <w:name w:val="Balloon Text"/>
    <w:basedOn w:val="Standard"/>
    <w:link w:val="SprechblasentextZchn"/>
    <w:uiPriority w:val="99"/>
    <w:semiHidden/>
    <w:unhideWhenUsed/>
    <w:rsid w:val="009B6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639F"/>
    <w:rPr>
      <w:rFonts w:ascii="Tahoma" w:hAnsi="Tahoma" w:cs="Tahoma"/>
      <w:sz w:val="16"/>
      <w:szCs w:val="16"/>
      <w:lang w:eastAsia="en-US"/>
    </w:rPr>
  </w:style>
  <w:style w:type="paragraph" w:styleId="Dokumentstruktur">
    <w:name w:val="Document Map"/>
    <w:basedOn w:val="Standard"/>
    <w:link w:val="DokumentstrukturZchn"/>
    <w:uiPriority w:val="99"/>
    <w:semiHidden/>
    <w:unhideWhenUsed/>
    <w:rsid w:val="00DC5789"/>
    <w:pPr>
      <w:spacing w:after="0" w:line="240" w:lineRule="auto"/>
    </w:pPr>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DC5789"/>
    <w:rPr>
      <w:rFonts w:ascii="Lucida Grande" w:hAnsi="Lucida Grande"/>
      <w:sz w:val="24"/>
      <w:szCs w:val="24"/>
      <w:lang w:eastAsia="en-US"/>
    </w:rPr>
  </w:style>
  <w:style w:type="paragraph" w:styleId="Kopfzeile">
    <w:name w:val="header"/>
    <w:basedOn w:val="Standard"/>
    <w:link w:val="KopfzeileZchn"/>
    <w:uiPriority w:val="99"/>
    <w:unhideWhenUsed/>
    <w:rsid w:val="00446C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6CF8"/>
    <w:rPr>
      <w:sz w:val="22"/>
      <w:szCs w:val="22"/>
      <w:lang w:eastAsia="en-US"/>
    </w:rPr>
  </w:style>
  <w:style w:type="paragraph" w:styleId="Fuzeile">
    <w:name w:val="footer"/>
    <w:basedOn w:val="Standard"/>
    <w:link w:val="FuzeileZchn"/>
    <w:uiPriority w:val="99"/>
    <w:unhideWhenUsed/>
    <w:rsid w:val="00446C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6C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8961">
      <w:bodyDiv w:val="1"/>
      <w:marLeft w:val="0"/>
      <w:marRight w:val="0"/>
      <w:marTop w:val="0"/>
      <w:marBottom w:val="0"/>
      <w:divBdr>
        <w:top w:val="none" w:sz="0" w:space="0" w:color="auto"/>
        <w:left w:val="none" w:sz="0" w:space="0" w:color="auto"/>
        <w:bottom w:val="none" w:sz="0" w:space="0" w:color="auto"/>
        <w:right w:val="none" w:sz="0" w:space="0" w:color="auto"/>
      </w:divBdr>
      <w:divsChild>
        <w:div w:id="896166579">
          <w:marLeft w:val="0"/>
          <w:marRight w:val="0"/>
          <w:marTop w:val="0"/>
          <w:marBottom w:val="0"/>
          <w:divBdr>
            <w:top w:val="none" w:sz="0" w:space="0" w:color="auto"/>
            <w:left w:val="none" w:sz="0" w:space="0" w:color="auto"/>
            <w:bottom w:val="none" w:sz="0" w:space="0" w:color="auto"/>
            <w:right w:val="none" w:sz="0" w:space="0" w:color="auto"/>
          </w:divBdr>
          <w:divsChild>
            <w:div w:id="721370271">
              <w:marLeft w:val="0"/>
              <w:marRight w:val="0"/>
              <w:marTop w:val="0"/>
              <w:marBottom w:val="0"/>
              <w:divBdr>
                <w:top w:val="none" w:sz="0" w:space="0" w:color="auto"/>
                <w:left w:val="none" w:sz="0" w:space="0" w:color="auto"/>
                <w:bottom w:val="none" w:sz="0" w:space="0" w:color="auto"/>
                <w:right w:val="none" w:sz="0" w:space="0" w:color="auto"/>
              </w:divBdr>
              <w:divsChild>
                <w:div w:id="1135180750">
                  <w:marLeft w:val="0"/>
                  <w:marRight w:val="0"/>
                  <w:marTop w:val="0"/>
                  <w:marBottom w:val="0"/>
                  <w:divBdr>
                    <w:top w:val="none" w:sz="0" w:space="0" w:color="auto"/>
                    <w:left w:val="none" w:sz="0" w:space="0" w:color="auto"/>
                    <w:bottom w:val="none" w:sz="0" w:space="0" w:color="auto"/>
                    <w:right w:val="none" w:sz="0" w:space="0" w:color="auto"/>
                  </w:divBdr>
                  <w:divsChild>
                    <w:div w:id="982126321">
                      <w:marLeft w:val="0"/>
                      <w:marRight w:val="0"/>
                      <w:marTop w:val="0"/>
                      <w:marBottom w:val="0"/>
                      <w:divBdr>
                        <w:top w:val="none" w:sz="0" w:space="0" w:color="auto"/>
                        <w:left w:val="none" w:sz="0" w:space="0" w:color="auto"/>
                        <w:bottom w:val="none" w:sz="0" w:space="0" w:color="auto"/>
                        <w:right w:val="none" w:sz="0" w:space="0" w:color="auto"/>
                      </w:divBdr>
                      <w:divsChild>
                        <w:div w:id="433863429">
                          <w:marLeft w:val="0"/>
                          <w:marRight w:val="0"/>
                          <w:marTop w:val="0"/>
                          <w:marBottom w:val="0"/>
                          <w:divBdr>
                            <w:top w:val="none" w:sz="0" w:space="0" w:color="auto"/>
                            <w:left w:val="none" w:sz="0" w:space="0" w:color="auto"/>
                            <w:bottom w:val="none" w:sz="0" w:space="0" w:color="auto"/>
                            <w:right w:val="none" w:sz="0" w:space="0" w:color="auto"/>
                          </w:divBdr>
                          <w:divsChild>
                            <w:div w:id="2067560033">
                              <w:marLeft w:val="0"/>
                              <w:marRight w:val="0"/>
                              <w:marTop w:val="0"/>
                              <w:marBottom w:val="0"/>
                              <w:divBdr>
                                <w:top w:val="none" w:sz="0" w:space="0" w:color="auto"/>
                                <w:left w:val="none" w:sz="0" w:space="0" w:color="auto"/>
                                <w:bottom w:val="none" w:sz="0" w:space="0" w:color="auto"/>
                                <w:right w:val="none" w:sz="0" w:space="0" w:color="auto"/>
                              </w:divBdr>
                              <w:divsChild>
                                <w:div w:id="1515419733">
                                  <w:marLeft w:val="0"/>
                                  <w:marRight w:val="0"/>
                                  <w:marTop w:val="0"/>
                                  <w:marBottom w:val="0"/>
                                  <w:divBdr>
                                    <w:top w:val="none" w:sz="0" w:space="0" w:color="auto"/>
                                    <w:left w:val="none" w:sz="0" w:space="0" w:color="auto"/>
                                    <w:bottom w:val="none" w:sz="0" w:space="0" w:color="auto"/>
                                    <w:right w:val="none" w:sz="0" w:space="0" w:color="auto"/>
                                  </w:divBdr>
                                  <w:divsChild>
                                    <w:div w:id="582295350">
                                      <w:marLeft w:val="60"/>
                                      <w:marRight w:val="0"/>
                                      <w:marTop w:val="0"/>
                                      <w:marBottom w:val="0"/>
                                      <w:divBdr>
                                        <w:top w:val="none" w:sz="0" w:space="0" w:color="auto"/>
                                        <w:left w:val="none" w:sz="0" w:space="0" w:color="auto"/>
                                        <w:bottom w:val="none" w:sz="0" w:space="0" w:color="auto"/>
                                        <w:right w:val="none" w:sz="0" w:space="0" w:color="auto"/>
                                      </w:divBdr>
                                      <w:divsChild>
                                        <w:div w:id="1029842110">
                                          <w:marLeft w:val="0"/>
                                          <w:marRight w:val="0"/>
                                          <w:marTop w:val="0"/>
                                          <w:marBottom w:val="0"/>
                                          <w:divBdr>
                                            <w:top w:val="none" w:sz="0" w:space="0" w:color="auto"/>
                                            <w:left w:val="none" w:sz="0" w:space="0" w:color="auto"/>
                                            <w:bottom w:val="none" w:sz="0" w:space="0" w:color="auto"/>
                                            <w:right w:val="none" w:sz="0" w:space="0" w:color="auto"/>
                                          </w:divBdr>
                                          <w:divsChild>
                                            <w:div w:id="774011664">
                                              <w:marLeft w:val="0"/>
                                              <w:marRight w:val="0"/>
                                              <w:marTop w:val="0"/>
                                              <w:marBottom w:val="120"/>
                                              <w:divBdr>
                                                <w:top w:val="single" w:sz="6" w:space="0" w:color="F5F5F5"/>
                                                <w:left w:val="single" w:sz="6" w:space="0" w:color="F5F5F5"/>
                                                <w:bottom w:val="single" w:sz="6" w:space="0" w:color="F5F5F5"/>
                                                <w:right w:val="single" w:sz="6" w:space="0" w:color="F5F5F5"/>
                                              </w:divBdr>
                                              <w:divsChild>
                                                <w:div w:id="1578711429">
                                                  <w:marLeft w:val="0"/>
                                                  <w:marRight w:val="0"/>
                                                  <w:marTop w:val="0"/>
                                                  <w:marBottom w:val="0"/>
                                                  <w:divBdr>
                                                    <w:top w:val="none" w:sz="0" w:space="0" w:color="auto"/>
                                                    <w:left w:val="none" w:sz="0" w:space="0" w:color="auto"/>
                                                    <w:bottom w:val="none" w:sz="0" w:space="0" w:color="auto"/>
                                                    <w:right w:val="none" w:sz="0" w:space="0" w:color="auto"/>
                                                  </w:divBdr>
                                                  <w:divsChild>
                                                    <w:div w:id="976305215">
                                                      <w:marLeft w:val="0"/>
                                                      <w:marRight w:val="0"/>
                                                      <w:marTop w:val="0"/>
                                                      <w:marBottom w:val="0"/>
                                                      <w:divBdr>
                                                        <w:top w:val="none" w:sz="0" w:space="0" w:color="auto"/>
                                                        <w:left w:val="none" w:sz="0" w:space="0" w:color="auto"/>
                                                        <w:bottom w:val="none" w:sz="0" w:space="0" w:color="auto"/>
                                                        <w:right w:val="none" w:sz="0" w:space="0" w:color="auto"/>
                                                      </w:divBdr>
                                                    </w:div>
                                                  </w:divsChild>
                                                </w:div>
                                                <w:div w:id="1750884353">
                                                  <w:marLeft w:val="0"/>
                                                  <w:marRight w:val="0"/>
                                                  <w:marTop w:val="0"/>
                                                  <w:marBottom w:val="0"/>
                                                  <w:divBdr>
                                                    <w:top w:val="none" w:sz="0" w:space="0" w:color="auto"/>
                                                    <w:left w:val="none" w:sz="0" w:space="0" w:color="auto"/>
                                                    <w:bottom w:val="none" w:sz="0" w:space="0" w:color="auto"/>
                                                    <w:right w:val="none" w:sz="0" w:space="0" w:color="auto"/>
                                                  </w:divBdr>
                                                  <w:divsChild>
                                                    <w:div w:id="12145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8843928">
      <w:bodyDiv w:val="1"/>
      <w:marLeft w:val="0"/>
      <w:marRight w:val="0"/>
      <w:marTop w:val="0"/>
      <w:marBottom w:val="0"/>
      <w:divBdr>
        <w:top w:val="none" w:sz="0" w:space="0" w:color="auto"/>
        <w:left w:val="none" w:sz="0" w:space="0" w:color="auto"/>
        <w:bottom w:val="none" w:sz="0" w:space="0" w:color="auto"/>
        <w:right w:val="none" w:sz="0" w:space="0" w:color="auto"/>
      </w:divBdr>
    </w:div>
    <w:div w:id="1452550736">
      <w:bodyDiv w:val="1"/>
      <w:marLeft w:val="0"/>
      <w:marRight w:val="0"/>
      <w:marTop w:val="0"/>
      <w:marBottom w:val="0"/>
      <w:divBdr>
        <w:top w:val="none" w:sz="0" w:space="0" w:color="auto"/>
        <w:left w:val="none" w:sz="0" w:space="0" w:color="auto"/>
        <w:bottom w:val="none" w:sz="0" w:space="0" w:color="auto"/>
        <w:right w:val="none" w:sz="0" w:space="0" w:color="auto"/>
      </w:divBdr>
    </w:div>
    <w:div w:id="1863975651">
      <w:bodyDiv w:val="1"/>
      <w:marLeft w:val="0"/>
      <w:marRight w:val="0"/>
      <w:marTop w:val="0"/>
      <w:marBottom w:val="0"/>
      <w:divBdr>
        <w:top w:val="none" w:sz="0" w:space="0" w:color="auto"/>
        <w:left w:val="none" w:sz="0" w:space="0" w:color="auto"/>
        <w:bottom w:val="none" w:sz="0" w:space="0" w:color="auto"/>
        <w:right w:val="none" w:sz="0" w:space="0" w:color="auto"/>
      </w:divBdr>
    </w:div>
    <w:div w:id="2103984955">
      <w:bodyDiv w:val="1"/>
      <w:marLeft w:val="0"/>
      <w:marRight w:val="0"/>
      <w:marTop w:val="0"/>
      <w:marBottom w:val="0"/>
      <w:divBdr>
        <w:top w:val="none" w:sz="0" w:space="0" w:color="auto"/>
        <w:left w:val="none" w:sz="0" w:space="0" w:color="auto"/>
        <w:bottom w:val="none" w:sz="0" w:space="0" w:color="auto"/>
        <w:right w:val="none" w:sz="0" w:space="0" w:color="auto"/>
      </w:divBdr>
      <w:divsChild>
        <w:div w:id="830949407">
          <w:marLeft w:val="0"/>
          <w:marRight w:val="0"/>
          <w:marTop w:val="0"/>
          <w:marBottom w:val="0"/>
          <w:divBdr>
            <w:top w:val="none" w:sz="0" w:space="0" w:color="auto"/>
            <w:left w:val="none" w:sz="0" w:space="0" w:color="auto"/>
            <w:bottom w:val="none" w:sz="0" w:space="0" w:color="auto"/>
            <w:right w:val="none" w:sz="0" w:space="0" w:color="auto"/>
          </w:divBdr>
          <w:divsChild>
            <w:div w:id="1777410892">
              <w:marLeft w:val="0"/>
              <w:marRight w:val="0"/>
              <w:marTop w:val="0"/>
              <w:marBottom w:val="0"/>
              <w:divBdr>
                <w:top w:val="none" w:sz="0" w:space="0" w:color="auto"/>
                <w:left w:val="none" w:sz="0" w:space="0" w:color="auto"/>
                <w:bottom w:val="none" w:sz="0" w:space="0" w:color="auto"/>
                <w:right w:val="none" w:sz="0" w:space="0" w:color="auto"/>
              </w:divBdr>
              <w:divsChild>
                <w:div w:id="2031105624">
                  <w:marLeft w:val="0"/>
                  <w:marRight w:val="0"/>
                  <w:marTop w:val="0"/>
                  <w:marBottom w:val="0"/>
                  <w:divBdr>
                    <w:top w:val="none" w:sz="0" w:space="0" w:color="auto"/>
                    <w:left w:val="none" w:sz="0" w:space="0" w:color="auto"/>
                    <w:bottom w:val="none" w:sz="0" w:space="0" w:color="auto"/>
                    <w:right w:val="none" w:sz="0" w:space="0" w:color="auto"/>
                  </w:divBdr>
                  <w:divsChild>
                    <w:div w:id="955646939">
                      <w:marLeft w:val="0"/>
                      <w:marRight w:val="0"/>
                      <w:marTop w:val="0"/>
                      <w:marBottom w:val="0"/>
                      <w:divBdr>
                        <w:top w:val="none" w:sz="0" w:space="0" w:color="auto"/>
                        <w:left w:val="none" w:sz="0" w:space="0" w:color="auto"/>
                        <w:bottom w:val="none" w:sz="0" w:space="0" w:color="auto"/>
                        <w:right w:val="none" w:sz="0" w:space="0" w:color="auto"/>
                      </w:divBdr>
                      <w:divsChild>
                        <w:div w:id="340014235">
                          <w:marLeft w:val="0"/>
                          <w:marRight w:val="0"/>
                          <w:marTop w:val="0"/>
                          <w:marBottom w:val="0"/>
                          <w:divBdr>
                            <w:top w:val="none" w:sz="0" w:space="0" w:color="auto"/>
                            <w:left w:val="none" w:sz="0" w:space="0" w:color="auto"/>
                            <w:bottom w:val="none" w:sz="0" w:space="0" w:color="auto"/>
                            <w:right w:val="none" w:sz="0" w:space="0" w:color="auto"/>
                          </w:divBdr>
                          <w:divsChild>
                            <w:div w:id="608200148">
                              <w:marLeft w:val="0"/>
                              <w:marRight w:val="0"/>
                              <w:marTop w:val="0"/>
                              <w:marBottom w:val="0"/>
                              <w:divBdr>
                                <w:top w:val="none" w:sz="0" w:space="0" w:color="auto"/>
                                <w:left w:val="none" w:sz="0" w:space="0" w:color="auto"/>
                                <w:bottom w:val="none" w:sz="0" w:space="0" w:color="auto"/>
                                <w:right w:val="none" w:sz="0" w:space="0" w:color="auto"/>
                              </w:divBdr>
                              <w:divsChild>
                                <w:div w:id="418449536">
                                  <w:marLeft w:val="0"/>
                                  <w:marRight w:val="0"/>
                                  <w:marTop w:val="0"/>
                                  <w:marBottom w:val="0"/>
                                  <w:divBdr>
                                    <w:top w:val="none" w:sz="0" w:space="0" w:color="auto"/>
                                    <w:left w:val="none" w:sz="0" w:space="0" w:color="auto"/>
                                    <w:bottom w:val="none" w:sz="0" w:space="0" w:color="auto"/>
                                    <w:right w:val="none" w:sz="0" w:space="0" w:color="auto"/>
                                  </w:divBdr>
                                  <w:divsChild>
                                    <w:div w:id="848759642">
                                      <w:marLeft w:val="60"/>
                                      <w:marRight w:val="0"/>
                                      <w:marTop w:val="0"/>
                                      <w:marBottom w:val="0"/>
                                      <w:divBdr>
                                        <w:top w:val="none" w:sz="0" w:space="0" w:color="auto"/>
                                        <w:left w:val="none" w:sz="0" w:space="0" w:color="auto"/>
                                        <w:bottom w:val="none" w:sz="0" w:space="0" w:color="auto"/>
                                        <w:right w:val="none" w:sz="0" w:space="0" w:color="auto"/>
                                      </w:divBdr>
                                      <w:divsChild>
                                        <w:div w:id="1748654117">
                                          <w:marLeft w:val="0"/>
                                          <w:marRight w:val="0"/>
                                          <w:marTop w:val="0"/>
                                          <w:marBottom w:val="0"/>
                                          <w:divBdr>
                                            <w:top w:val="none" w:sz="0" w:space="0" w:color="auto"/>
                                            <w:left w:val="none" w:sz="0" w:space="0" w:color="auto"/>
                                            <w:bottom w:val="none" w:sz="0" w:space="0" w:color="auto"/>
                                            <w:right w:val="none" w:sz="0" w:space="0" w:color="auto"/>
                                          </w:divBdr>
                                          <w:divsChild>
                                            <w:div w:id="1186671238">
                                              <w:marLeft w:val="0"/>
                                              <w:marRight w:val="0"/>
                                              <w:marTop w:val="0"/>
                                              <w:marBottom w:val="120"/>
                                              <w:divBdr>
                                                <w:top w:val="single" w:sz="6" w:space="0" w:color="F5F5F5"/>
                                                <w:left w:val="single" w:sz="6" w:space="0" w:color="F5F5F5"/>
                                                <w:bottom w:val="single" w:sz="6" w:space="0" w:color="F5F5F5"/>
                                                <w:right w:val="single" w:sz="6" w:space="0" w:color="F5F5F5"/>
                                              </w:divBdr>
                                              <w:divsChild>
                                                <w:div w:id="354160709">
                                                  <w:marLeft w:val="0"/>
                                                  <w:marRight w:val="0"/>
                                                  <w:marTop w:val="0"/>
                                                  <w:marBottom w:val="0"/>
                                                  <w:divBdr>
                                                    <w:top w:val="none" w:sz="0" w:space="0" w:color="auto"/>
                                                    <w:left w:val="none" w:sz="0" w:space="0" w:color="auto"/>
                                                    <w:bottom w:val="none" w:sz="0" w:space="0" w:color="auto"/>
                                                    <w:right w:val="none" w:sz="0" w:space="0" w:color="auto"/>
                                                  </w:divBdr>
                                                  <w:divsChild>
                                                    <w:div w:id="1972399592">
                                                      <w:marLeft w:val="0"/>
                                                      <w:marRight w:val="0"/>
                                                      <w:marTop w:val="0"/>
                                                      <w:marBottom w:val="0"/>
                                                      <w:divBdr>
                                                        <w:top w:val="none" w:sz="0" w:space="0" w:color="auto"/>
                                                        <w:left w:val="none" w:sz="0" w:space="0" w:color="auto"/>
                                                        <w:bottom w:val="none" w:sz="0" w:space="0" w:color="auto"/>
                                                        <w:right w:val="none" w:sz="0" w:space="0" w:color="auto"/>
                                                      </w:divBdr>
                                                    </w:div>
                                                  </w:divsChild>
                                                </w:div>
                                                <w:div w:id="617180746">
                                                  <w:marLeft w:val="0"/>
                                                  <w:marRight w:val="0"/>
                                                  <w:marTop w:val="0"/>
                                                  <w:marBottom w:val="0"/>
                                                  <w:divBdr>
                                                    <w:top w:val="none" w:sz="0" w:space="0" w:color="auto"/>
                                                    <w:left w:val="none" w:sz="0" w:space="0" w:color="auto"/>
                                                    <w:bottom w:val="none" w:sz="0" w:space="0" w:color="auto"/>
                                                    <w:right w:val="none" w:sz="0" w:space="0" w:color="auto"/>
                                                  </w:divBdr>
                                                  <w:divsChild>
                                                    <w:div w:id="5776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B23262350DF647B840E1D3F427F23C" ma:contentTypeVersion="10" ma:contentTypeDescription="Create a new document." ma:contentTypeScope="" ma:versionID="904cb140513fde51f76e4abe4e31b468">
  <xsd:schema xmlns:xsd="http://www.w3.org/2001/XMLSchema" xmlns:xs="http://www.w3.org/2001/XMLSchema" xmlns:p="http://schemas.microsoft.com/office/2006/metadata/properties" xmlns:ns2="c5a7d529-b566-472b-a2f9-4d6a941e0aed" xmlns:ns3="c27aad7f-787c-4a3c-9ea8-3aa0d0402ac3" targetNamespace="http://schemas.microsoft.com/office/2006/metadata/properties" ma:root="true" ma:fieldsID="e5d94426bbe293ea60259c135342bd76" ns2:_="" ns3:_="">
    <xsd:import namespace="c5a7d529-b566-472b-a2f9-4d6a941e0aed"/>
    <xsd:import namespace="c27aad7f-787c-4a3c-9ea8-3aa0d0402a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7d529-b566-472b-a2f9-4d6a941e0a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7aad7f-787c-4a3c-9ea8-3aa0d0402ac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4BBE7-1DCE-41D5-BF62-7AA4A40A329B}">
  <ds:schemaRefs>
    <ds:schemaRef ds:uri="http://schemas.microsoft.com/sharepoint/v3/contenttype/forms"/>
  </ds:schemaRefs>
</ds:datastoreItem>
</file>

<file path=customXml/itemProps2.xml><?xml version="1.0" encoding="utf-8"?>
<ds:datastoreItem xmlns:ds="http://schemas.openxmlformats.org/officeDocument/2006/customXml" ds:itemID="{70B9E694-E9A3-4952-88A0-E4A02490241E}"/>
</file>

<file path=customXml/itemProps3.xml><?xml version="1.0" encoding="utf-8"?>
<ds:datastoreItem xmlns:ds="http://schemas.openxmlformats.org/officeDocument/2006/customXml" ds:itemID="{9F792519-3065-4EA1-AA34-22F54C3AD179}">
  <ds:schemaRefs>
    <ds:schemaRef ds:uri="http://schemas.microsoft.com/office/2006/documentManagement/types"/>
    <ds:schemaRef ds:uri="c27aad7f-787c-4a3c-9ea8-3aa0d0402ac3"/>
    <ds:schemaRef ds:uri="http://purl.org/dc/elements/1.1/"/>
    <ds:schemaRef ds:uri="http://schemas.openxmlformats.org/package/2006/metadata/core-properties"/>
    <ds:schemaRef ds:uri="http://schemas.microsoft.com/office/infopath/2007/PartnerControls"/>
    <ds:schemaRef ds:uri="http://purl.org/dc/terms/"/>
    <ds:schemaRef ds:uri="c5a7d529-b566-472b-a2f9-4d6a941e0ae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8AA9A51-D77A-4E2F-8A92-668BF005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6888</Characters>
  <Application>Microsoft Office Word</Application>
  <DocSecurity>0</DocSecurity>
  <Lines>57</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Ariane Wenger</cp:lastModifiedBy>
  <cp:revision>50</cp:revision>
  <cp:lastPrinted>2016-08-02T12:33:00Z</cp:lastPrinted>
  <dcterms:created xsi:type="dcterms:W3CDTF">2017-02-06T08:55:00Z</dcterms:created>
  <dcterms:modified xsi:type="dcterms:W3CDTF">2018-10-19T13:42:00Z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0x01010079B23262350DF647B840E1D3F427F23C</vt:lpwstr>
  </property>
</Properties>
</file>